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29D9" w:rsidRDefault="00F949FC" w:rsidP="00500859">
      <w:pPr>
        <w:jc w:val="center"/>
        <w:rPr>
          <w:rFonts w:ascii="標楷體" w:eastAsia="標楷體" w:hAnsi="標楷體"/>
          <w:b/>
          <w:bCs/>
          <w:sz w:val="36"/>
          <w:szCs w:val="36"/>
        </w:rPr>
      </w:pPr>
      <w:r>
        <w:rPr>
          <w:rFonts w:ascii="Times New Roman" w:eastAsia="標楷體" w:hAnsi="Times New Roman" w:hint="eastAsia"/>
          <w:b/>
          <w:bCs/>
          <w:sz w:val="36"/>
          <w:szCs w:val="36"/>
        </w:rPr>
        <w:t>202</w:t>
      </w:r>
      <w:r w:rsidR="00673669">
        <w:rPr>
          <w:rFonts w:ascii="Times New Roman" w:eastAsia="標楷體" w:hAnsi="Times New Roman" w:hint="eastAsia"/>
          <w:b/>
          <w:bCs/>
          <w:sz w:val="36"/>
          <w:szCs w:val="36"/>
        </w:rPr>
        <w:t>6</w:t>
      </w:r>
      <w:r w:rsidR="00673669">
        <w:rPr>
          <w:rFonts w:ascii="標楷體" w:eastAsia="標楷體" w:hAnsi="標楷體" w:hint="eastAsia"/>
          <w:b/>
          <w:bCs/>
          <w:sz w:val="36"/>
          <w:szCs w:val="36"/>
        </w:rPr>
        <w:t>第六</w:t>
      </w:r>
      <w:r w:rsidR="002D6CB7" w:rsidRPr="007D5164">
        <w:rPr>
          <w:rFonts w:ascii="標楷體" w:eastAsia="標楷體" w:hAnsi="標楷體" w:hint="eastAsia"/>
          <w:b/>
          <w:bCs/>
          <w:sz w:val="36"/>
          <w:szCs w:val="36"/>
        </w:rPr>
        <w:t>屆工商時報數位金融獎</w:t>
      </w:r>
      <w:r w:rsidR="002D6CB7">
        <w:rPr>
          <w:rFonts w:ascii="標楷體" w:eastAsia="標楷體" w:hAnsi="標楷體" w:hint="eastAsia"/>
          <w:b/>
          <w:bCs/>
          <w:sz w:val="36"/>
          <w:szCs w:val="36"/>
        </w:rPr>
        <w:t xml:space="preserve"> 參選</w:t>
      </w:r>
      <w:r w:rsidR="00062E1A">
        <w:rPr>
          <w:rFonts w:ascii="標楷體" w:eastAsia="標楷體" w:hAnsi="標楷體" w:hint="eastAsia"/>
          <w:b/>
          <w:bCs/>
          <w:sz w:val="36"/>
          <w:szCs w:val="36"/>
        </w:rPr>
        <w:t>資料表</w:t>
      </w:r>
    </w:p>
    <w:p w:rsidR="002D6CB7" w:rsidRDefault="002D6CB7" w:rsidP="002D6CB7">
      <w:pPr>
        <w:pStyle w:val="a6"/>
        <w:tabs>
          <w:tab w:val="left" w:pos="480"/>
        </w:tabs>
        <w:snapToGrid/>
        <w:spacing w:line="0" w:lineRule="atLeast"/>
        <w:jc w:val="center"/>
        <w:rPr>
          <w:rFonts w:ascii="標楷體" w:eastAsia="標楷體" w:hAnsi="標楷體"/>
          <w:b/>
          <w:bCs/>
          <w:sz w:val="40"/>
          <w:szCs w:val="40"/>
        </w:rPr>
      </w:pPr>
      <w:r w:rsidRPr="008836DF">
        <w:rPr>
          <w:rFonts w:ascii="標楷體" w:eastAsia="標楷體" w:hAnsi="標楷體" w:hint="eastAsia"/>
          <w:b/>
          <w:bCs/>
          <w:sz w:val="40"/>
          <w:szCs w:val="40"/>
        </w:rPr>
        <w:t>【</w:t>
      </w:r>
      <w:r w:rsidR="00597BA3" w:rsidRPr="00390BF3">
        <w:rPr>
          <w:rFonts w:ascii="標楷體" w:eastAsia="標楷體" w:hAnsi="標楷體" w:hint="eastAsia"/>
          <w:b/>
          <w:bCs/>
          <w:sz w:val="40"/>
          <w:szCs w:val="40"/>
        </w:rPr>
        <w:t>數位服務獎</w:t>
      </w:r>
      <w:r w:rsidRPr="008836DF">
        <w:rPr>
          <w:rFonts w:ascii="標楷體" w:eastAsia="標楷體" w:hAnsi="標楷體" w:hint="eastAsia"/>
          <w:b/>
          <w:bCs/>
          <w:sz w:val="40"/>
          <w:szCs w:val="40"/>
        </w:rPr>
        <w:t>】</w:t>
      </w:r>
    </w:p>
    <w:p w:rsidR="00D90C63" w:rsidRDefault="00D90C63" w:rsidP="002D6CB7">
      <w:pPr>
        <w:pStyle w:val="a6"/>
        <w:tabs>
          <w:tab w:val="left" w:pos="480"/>
        </w:tabs>
        <w:snapToGrid/>
        <w:spacing w:line="0" w:lineRule="atLeast"/>
        <w:jc w:val="center"/>
        <w:rPr>
          <w:rFonts w:ascii="標楷體" w:eastAsia="標楷體" w:hAnsi="標楷體"/>
          <w:b/>
          <w:bCs/>
          <w:sz w:val="40"/>
          <w:szCs w:val="40"/>
        </w:rPr>
      </w:pPr>
    </w:p>
    <w:tbl>
      <w:tblPr>
        <w:tblW w:w="9049" w:type="dxa"/>
        <w:jc w:val="center"/>
        <w:tblBorders>
          <w:top w:val="single" w:sz="18" w:space="0" w:color="0D0D0D" w:themeColor="text1" w:themeTint="F2"/>
          <w:left w:val="single" w:sz="18" w:space="0" w:color="0D0D0D" w:themeColor="text1" w:themeTint="F2"/>
          <w:bottom w:val="single" w:sz="18" w:space="0" w:color="0D0D0D" w:themeColor="text1" w:themeTint="F2"/>
          <w:right w:val="single" w:sz="18" w:space="0" w:color="0D0D0D" w:themeColor="text1" w:themeTint="F2"/>
          <w:insideH w:val="single" w:sz="6" w:space="0" w:color="0D0D0D" w:themeColor="text1" w:themeTint="F2"/>
          <w:insideV w:val="single" w:sz="6" w:space="0" w:color="0D0D0D" w:themeColor="text1" w:themeTint="F2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291"/>
        <w:gridCol w:w="6758"/>
      </w:tblGrid>
      <w:tr w:rsidR="00DD6DC1" w:rsidTr="00DD6DC1">
        <w:trPr>
          <w:cantSplit/>
          <w:trHeight w:val="887"/>
          <w:jc w:val="center"/>
        </w:trPr>
        <w:tc>
          <w:tcPr>
            <w:tcW w:w="9049" w:type="dxa"/>
            <w:gridSpan w:val="2"/>
            <w:vAlign w:val="center"/>
          </w:tcPr>
          <w:p w:rsidR="00DD6DC1" w:rsidRDefault="00DD6DC1" w:rsidP="006C2AC2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F685E">
              <w:rPr>
                <w:rFonts w:ascii="標楷體" w:eastAsia="標楷體" w:hAnsi="標楷體" w:hint="eastAsia"/>
                <w:bCs/>
                <w:sz w:val="36"/>
                <w:szCs w:val="40"/>
              </w:rPr>
              <w:t>公司基本資料</w:t>
            </w:r>
          </w:p>
        </w:tc>
      </w:tr>
      <w:tr w:rsidR="00812328" w:rsidTr="0022725C">
        <w:trPr>
          <w:cantSplit/>
          <w:trHeight w:val="567"/>
          <w:jc w:val="center"/>
        </w:trPr>
        <w:tc>
          <w:tcPr>
            <w:tcW w:w="2291" w:type="dxa"/>
            <w:vAlign w:val="center"/>
            <w:hideMark/>
          </w:tcPr>
          <w:p w:rsidR="00812328" w:rsidRDefault="00EE5C78" w:rsidP="006C2AC2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公司名稱</w:t>
            </w:r>
          </w:p>
        </w:tc>
        <w:tc>
          <w:tcPr>
            <w:tcW w:w="6758" w:type="dxa"/>
            <w:vAlign w:val="center"/>
            <w:hideMark/>
          </w:tcPr>
          <w:p w:rsidR="00812328" w:rsidRDefault="00812328" w:rsidP="006C2AC2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E5C78" w:rsidTr="0022725C">
        <w:trPr>
          <w:cantSplit/>
          <w:trHeight w:val="567"/>
          <w:jc w:val="center"/>
        </w:trPr>
        <w:tc>
          <w:tcPr>
            <w:tcW w:w="2291" w:type="dxa"/>
            <w:vAlign w:val="center"/>
          </w:tcPr>
          <w:p w:rsidR="00EE5C78" w:rsidRDefault="00EE5C78" w:rsidP="006C2AC2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公司成立時間</w:t>
            </w:r>
          </w:p>
        </w:tc>
        <w:tc>
          <w:tcPr>
            <w:tcW w:w="6758" w:type="dxa"/>
            <w:vAlign w:val="center"/>
          </w:tcPr>
          <w:p w:rsidR="00EE5C78" w:rsidRDefault="00EE5C78" w:rsidP="006C2AC2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12328" w:rsidTr="0022725C">
        <w:trPr>
          <w:cantSplit/>
          <w:trHeight w:val="567"/>
          <w:jc w:val="center"/>
        </w:trPr>
        <w:tc>
          <w:tcPr>
            <w:tcW w:w="2291" w:type="dxa"/>
            <w:vAlign w:val="center"/>
            <w:hideMark/>
          </w:tcPr>
          <w:p w:rsidR="00812328" w:rsidRDefault="00812328" w:rsidP="006C2AC2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登記資本額</w:t>
            </w:r>
          </w:p>
        </w:tc>
        <w:tc>
          <w:tcPr>
            <w:tcW w:w="6758" w:type="dxa"/>
            <w:vAlign w:val="center"/>
          </w:tcPr>
          <w:p w:rsidR="00812328" w:rsidRDefault="00812328" w:rsidP="006C2AC2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857789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</w:t>
            </w:r>
            <w:r w:rsidR="00B03046"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   </w:t>
            </w:r>
            <w:r w:rsidRPr="00857789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 w:rsidRPr="00857789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元</w:t>
            </w:r>
          </w:p>
        </w:tc>
      </w:tr>
      <w:tr w:rsidR="00812328" w:rsidTr="0022725C">
        <w:trPr>
          <w:cantSplit/>
          <w:trHeight w:val="567"/>
          <w:jc w:val="center"/>
        </w:trPr>
        <w:tc>
          <w:tcPr>
            <w:tcW w:w="2291" w:type="dxa"/>
            <w:vAlign w:val="center"/>
          </w:tcPr>
          <w:p w:rsidR="00812328" w:rsidRDefault="00812328" w:rsidP="006C2AC2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營收規模</w:t>
            </w:r>
          </w:p>
        </w:tc>
        <w:tc>
          <w:tcPr>
            <w:tcW w:w="6758" w:type="dxa"/>
            <w:vAlign w:val="center"/>
          </w:tcPr>
          <w:p w:rsidR="00812328" w:rsidRPr="00857789" w:rsidRDefault="00812328" w:rsidP="006C2AC2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</w:p>
        </w:tc>
      </w:tr>
      <w:tr w:rsidR="00812328" w:rsidTr="0022725C">
        <w:trPr>
          <w:cantSplit/>
          <w:trHeight w:val="567"/>
          <w:jc w:val="center"/>
        </w:trPr>
        <w:tc>
          <w:tcPr>
            <w:tcW w:w="2291" w:type="dxa"/>
            <w:vAlign w:val="center"/>
          </w:tcPr>
          <w:p w:rsidR="00812328" w:rsidRDefault="00812328" w:rsidP="006C2AC2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員工人數</w:t>
            </w:r>
          </w:p>
        </w:tc>
        <w:tc>
          <w:tcPr>
            <w:tcW w:w="6758" w:type="dxa"/>
            <w:vAlign w:val="center"/>
          </w:tcPr>
          <w:p w:rsidR="0022725C" w:rsidRDefault="00812328" w:rsidP="006C2AC2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857789">
              <w:rPr>
                <w:rFonts w:ascii="標楷體" w:eastAsia="標楷體" w:hAnsi="標楷體" w:hint="eastAsia"/>
                <w:sz w:val="28"/>
                <w:szCs w:val="28"/>
              </w:rPr>
              <w:t>在台正式員工數</w:t>
            </w:r>
            <w:r w:rsidRPr="00857789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</w:t>
            </w:r>
            <w:r w:rsidRPr="00857789">
              <w:rPr>
                <w:rFonts w:ascii="標楷體" w:eastAsia="標楷體" w:hAnsi="標楷體" w:hint="eastAsia"/>
                <w:sz w:val="28"/>
                <w:szCs w:val="28"/>
              </w:rPr>
              <w:t>人</w:t>
            </w:r>
          </w:p>
          <w:p w:rsidR="00812328" w:rsidRPr="00857789" w:rsidRDefault="00812328" w:rsidP="006C2AC2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857789">
              <w:rPr>
                <w:rFonts w:ascii="標楷體" w:eastAsia="標楷體" w:hAnsi="標楷體" w:hint="eastAsia"/>
                <w:sz w:val="28"/>
                <w:szCs w:val="28"/>
              </w:rPr>
              <w:t>(不含兼職、約聘、派遣、外包、時薪人員)</w:t>
            </w:r>
          </w:p>
        </w:tc>
      </w:tr>
      <w:tr w:rsidR="00812328" w:rsidTr="0022725C">
        <w:trPr>
          <w:cantSplit/>
          <w:trHeight w:val="567"/>
          <w:jc w:val="center"/>
        </w:trPr>
        <w:tc>
          <w:tcPr>
            <w:tcW w:w="2291" w:type="dxa"/>
            <w:vAlign w:val="center"/>
          </w:tcPr>
          <w:p w:rsidR="00812328" w:rsidRDefault="00812328" w:rsidP="006C2AC2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分支據點</w:t>
            </w:r>
          </w:p>
        </w:tc>
        <w:tc>
          <w:tcPr>
            <w:tcW w:w="6758" w:type="dxa"/>
            <w:vAlign w:val="center"/>
          </w:tcPr>
          <w:p w:rsidR="00812328" w:rsidRPr="00857789" w:rsidRDefault="00812328" w:rsidP="006C2AC2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12328" w:rsidTr="0022725C">
        <w:trPr>
          <w:cantSplit/>
          <w:trHeight w:val="567"/>
          <w:jc w:val="center"/>
        </w:trPr>
        <w:tc>
          <w:tcPr>
            <w:tcW w:w="2291" w:type="dxa"/>
            <w:vAlign w:val="center"/>
          </w:tcPr>
          <w:p w:rsidR="00812328" w:rsidRDefault="00812328" w:rsidP="006C2AC2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公司簡介</w:t>
            </w:r>
          </w:p>
        </w:tc>
        <w:tc>
          <w:tcPr>
            <w:tcW w:w="6758" w:type="dxa"/>
            <w:vAlign w:val="center"/>
          </w:tcPr>
          <w:p w:rsidR="00812328" w:rsidRDefault="00812328" w:rsidP="006C2AC2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812328" w:rsidRDefault="00812328" w:rsidP="006C2AC2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812328" w:rsidRDefault="00812328" w:rsidP="006C2AC2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D90C63" w:rsidRDefault="00D90C63" w:rsidP="006C2AC2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DD6DC1" w:rsidRDefault="00DD6DC1" w:rsidP="006C2AC2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DD6DC1" w:rsidRDefault="00DD6DC1" w:rsidP="006C2AC2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DD6DC1" w:rsidRDefault="00DD6DC1" w:rsidP="006C2AC2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DD6DC1" w:rsidRDefault="00DD6DC1" w:rsidP="006C2AC2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DD6DC1" w:rsidRDefault="00DD6DC1" w:rsidP="006C2AC2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DD6DC1" w:rsidRPr="00857789" w:rsidRDefault="00DD6DC1" w:rsidP="006C2AC2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12328" w:rsidTr="0022725C">
        <w:trPr>
          <w:cantSplit/>
          <w:trHeight w:val="567"/>
          <w:jc w:val="center"/>
        </w:trPr>
        <w:tc>
          <w:tcPr>
            <w:tcW w:w="2291" w:type="dxa"/>
            <w:vAlign w:val="center"/>
          </w:tcPr>
          <w:p w:rsidR="00812328" w:rsidRDefault="00812328" w:rsidP="006C2AC2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主要產品/服務</w:t>
            </w:r>
          </w:p>
        </w:tc>
        <w:tc>
          <w:tcPr>
            <w:tcW w:w="6758" w:type="dxa"/>
            <w:vAlign w:val="center"/>
          </w:tcPr>
          <w:p w:rsidR="00812328" w:rsidRPr="00857789" w:rsidRDefault="00812328" w:rsidP="006C2AC2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12328" w:rsidTr="0022725C">
        <w:trPr>
          <w:cantSplit/>
          <w:trHeight w:val="567"/>
          <w:jc w:val="center"/>
        </w:trPr>
        <w:tc>
          <w:tcPr>
            <w:tcW w:w="2291" w:type="dxa"/>
            <w:vAlign w:val="center"/>
          </w:tcPr>
          <w:p w:rsidR="00812328" w:rsidRDefault="00812328" w:rsidP="006C2AC2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官網網址</w:t>
            </w:r>
          </w:p>
        </w:tc>
        <w:tc>
          <w:tcPr>
            <w:tcW w:w="6758" w:type="dxa"/>
            <w:vAlign w:val="center"/>
          </w:tcPr>
          <w:p w:rsidR="00812328" w:rsidRPr="00857789" w:rsidRDefault="00812328" w:rsidP="006C2AC2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F685E" w:rsidTr="0022725C">
        <w:trPr>
          <w:cantSplit/>
          <w:trHeight w:val="567"/>
          <w:jc w:val="center"/>
        </w:trPr>
        <w:tc>
          <w:tcPr>
            <w:tcW w:w="2291" w:type="dxa"/>
            <w:vAlign w:val="center"/>
          </w:tcPr>
          <w:p w:rsidR="001F685E" w:rsidRDefault="001F685E" w:rsidP="006C2AC2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數位金融網址</w:t>
            </w:r>
          </w:p>
        </w:tc>
        <w:tc>
          <w:tcPr>
            <w:tcW w:w="6758" w:type="dxa"/>
            <w:vAlign w:val="center"/>
          </w:tcPr>
          <w:p w:rsidR="001F685E" w:rsidRPr="00857789" w:rsidRDefault="001F685E" w:rsidP="006C2AC2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12328" w:rsidTr="0022725C">
        <w:trPr>
          <w:cantSplit/>
          <w:trHeight w:val="974"/>
          <w:jc w:val="center"/>
        </w:trPr>
        <w:tc>
          <w:tcPr>
            <w:tcW w:w="2291" w:type="dxa"/>
            <w:vAlign w:val="center"/>
          </w:tcPr>
          <w:p w:rsidR="00812328" w:rsidRDefault="00A96924" w:rsidP="006C2AC2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其他</w:t>
            </w:r>
          </w:p>
        </w:tc>
        <w:tc>
          <w:tcPr>
            <w:tcW w:w="6758" w:type="dxa"/>
            <w:vAlign w:val="center"/>
          </w:tcPr>
          <w:p w:rsidR="00D45BD4" w:rsidRDefault="00D45BD4" w:rsidP="006C2AC2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參賽公司是否</w:t>
            </w:r>
            <w:r w:rsidR="001F685E" w:rsidRPr="00D90C63">
              <w:rPr>
                <w:rFonts w:ascii="標楷體" w:eastAsia="標楷體" w:hAnsi="標楷體" w:hint="eastAsia"/>
                <w:sz w:val="28"/>
                <w:szCs w:val="28"/>
              </w:rPr>
              <w:t>隸屬於</w:t>
            </w:r>
            <w:r w:rsidR="00D90C63" w:rsidRPr="00D90C63">
              <w:rPr>
                <w:rFonts w:ascii="標楷體" w:eastAsia="標楷體" w:hAnsi="標楷體" w:hint="eastAsia"/>
                <w:sz w:val="28"/>
                <w:szCs w:val="28"/>
              </w:rPr>
              <w:t>金控或集團</w:t>
            </w:r>
            <w:r w:rsidRPr="00D90C63">
              <w:rPr>
                <w:rFonts w:ascii="標楷體" w:eastAsia="標楷體" w:hAnsi="標楷體" w:hint="eastAsia"/>
                <w:sz w:val="28"/>
                <w:szCs w:val="28"/>
              </w:rPr>
              <w:t>旗下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</w:p>
          <w:p w:rsidR="00D90C63" w:rsidRPr="00D45BD4" w:rsidRDefault="00D45BD4" w:rsidP="006C2AC2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5B651E">
              <w:rPr>
                <w:rFonts w:ascii="標楷體" w:eastAsia="標楷體" w:hAnsi="標楷體" w:hint="eastAsia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否；</w:t>
            </w:r>
            <w:r w:rsidRPr="005B651E">
              <w:rPr>
                <w:rFonts w:ascii="標楷體" w:eastAsia="標楷體" w:hAnsi="標楷體" w:hint="eastAsia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是</w:t>
            </w:r>
            <w:r w:rsidR="001F685E" w:rsidRPr="00D90C63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 </w:t>
            </w:r>
            <w:r w:rsidR="00D90C63" w:rsidRPr="00D90C63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</w:t>
            </w:r>
            <w:r w:rsidR="00D90C63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金控/集團</w:t>
            </w:r>
          </w:p>
        </w:tc>
      </w:tr>
    </w:tbl>
    <w:p w:rsidR="00812328" w:rsidRPr="00737292" w:rsidRDefault="00737292" w:rsidP="00737292">
      <w:pPr>
        <w:pStyle w:val="a6"/>
        <w:tabs>
          <w:tab w:val="left" w:pos="480"/>
        </w:tabs>
        <w:snapToGrid/>
        <w:spacing w:line="0" w:lineRule="atLeast"/>
        <w:jc w:val="center"/>
        <w:rPr>
          <w:rFonts w:ascii="標楷體" w:eastAsia="標楷體" w:hAnsi="標楷體"/>
          <w:b/>
          <w:bCs/>
          <w:sz w:val="40"/>
          <w:szCs w:val="40"/>
        </w:rPr>
      </w:pPr>
      <w:r w:rsidRPr="008836DF">
        <w:rPr>
          <w:rFonts w:ascii="標楷體" w:eastAsia="標楷體" w:hAnsi="標楷體" w:hint="eastAsia"/>
          <w:b/>
          <w:bCs/>
          <w:sz w:val="40"/>
          <w:szCs w:val="40"/>
        </w:rPr>
        <w:lastRenderedPageBreak/>
        <w:t>【</w:t>
      </w:r>
      <w:r w:rsidR="00597BA3" w:rsidRPr="00390BF3">
        <w:rPr>
          <w:rFonts w:ascii="標楷體" w:eastAsia="標楷體" w:hAnsi="標楷體" w:hint="eastAsia"/>
          <w:b/>
          <w:bCs/>
          <w:sz w:val="40"/>
          <w:szCs w:val="40"/>
        </w:rPr>
        <w:t>數位服務獎</w:t>
      </w:r>
      <w:r w:rsidRPr="008836DF">
        <w:rPr>
          <w:rFonts w:ascii="標楷體" w:eastAsia="標楷體" w:hAnsi="標楷體" w:hint="eastAsia"/>
          <w:b/>
          <w:bCs/>
          <w:sz w:val="40"/>
          <w:szCs w:val="40"/>
        </w:rPr>
        <w:t>】</w:t>
      </w:r>
    </w:p>
    <w:tbl>
      <w:tblPr>
        <w:tblpPr w:leftFromText="180" w:rightFromText="180" w:vertAnchor="text" w:horzAnchor="margin" w:tblpXSpec="center" w:tblpY="261"/>
        <w:tblW w:w="907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843"/>
        <w:gridCol w:w="7229"/>
      </w:tblGrid>
      <w:tr w:rsidR="00DD6DC1" w:rsidRPr="0023658C" w:rsidTr="00C233CB">
        <w:trPr>
          <w:cantSplit/>
          <w:trHeight w:val="886"/>
        </w:trPr>
        <w:tc>
          <w:tcPr>
            <w:tcW w:w="9072" w:type="dxa"/>
            <w:gridSpan w:val="2"/>
            <w:tcBorders>
              <w:top w:val="single" w:sz="18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D6DC1" w:rsidRPr="0023658C" w:rsidRDefault="00DD6DC1" w:rsidP="00DD6DC1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D6DC1">
              <w:rPr>
                <w:rFonts w:ascii="標楷體" w:eastAsia="標楷體" w:hAnsi="標楷體" w:hint="eastAsia"/>
                <w:bCs/>
                <w:sz w:val="36"/>
                <w:szCs w:val="40"/>
              </w:rPr>
              <w:t>參選資料</w:t>
            </w:r>
          </w:p>
        </w:tc>
      </w:tr>
      <w:tr w:rsidR="00BD65B3" w:rsidRPr="0023658C" w:rsidTr="00C233CB">
        <w:trPr>
          <w:cantSplit/>
          <w:trHeight w:val="602"/>
        </w:trPr>
        <w:tc>
          <w:tcPr>
            <w:tcW w:w="184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BD65B3" w:rsidRPr="0023658C" w:rsidRDefault="0023658C" w:rsidP="00C2340B">
            <w:pPr>
              <w:spacing w:line="4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3658C">
              <w:rPr>
                <w:rFonts w:ascii="標楷體" w:eastAsia="標楷體" w:hAnsi="標楷體" w:hint="eastAsia"/>
                <w:b/>
                <w:sz w:val="28"/>
                <w:szCs w:val="28"/>
              </w:rPr>
              <w:t>方案</w:t>
            </w:r>
            <w:r w:rsidR="00BD65B3" w:rsidRPr="0023658C">
              <w:rPr>
                <w:rFonts w:ascii="標楷體" w:eastAsia="標楷體" w:hAnsi="標楷體" w:hint="eastAsia"/>
                <w:b/>
                <w:sz w:val="28"/>
                <w:szCs w:val="28"/>
              </w:rPr>
              <w:t>名稱</w:t>
            </w:r>
          </w:p>
        </w:tc>
        <w:tc>
          <w:tcPr>
            <w:tcW w:w="722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BD65B3" w:rsidRPr="00EF4E71" w:rsidRDefault="00BD65B3" w:rsidP="00BD65B3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D65B3" w:rsidRPr="0023658C" w:rsidTr="00C233CB">
        <w:trPr>
          <w:cantSplit/>
          <w:trHeight w:val="3271"/>
        </w:trPr>
        <w:tc>
          <w:tcPr>
            <w:tcW w:w="1843" w:type="dxa"/>
            <w:shd w:val="clear" w:color="auto" w:fill="FFFFFF" w:themeFill="background1"/>
            <w:vAlign w:val="center"/>
          </w:tcPr>
          <w:p w:rsidR="00BD65B3" w:rsidRPr="00253EE2" w:rsidRDefault="00BD65B3" w:rsidP="00C2340B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53EE2">
              <w:rPr>
                <w:rFonts w:ascii="標楷體" w:eastAsia="標楷體" w:hAnsi="標楷體" w:hint="eastAsia"/>
                <w:sz w:val="28"/>
                <w:szCs w:val="28"/>
              </w:rPr>
              <w:t>注意事項</w:t>
            </w:r>
          </w:p>
        </w:tc>
        <w:tc>
          <w:tcPr>
            <w:tcW w:w="7229" w:type="dxa"/>
            <w:shd w:val="clear" w:color="auto" w:fill="FFFFFF" w:themeFill="background1"/>
            <w:vAlign w:val="center"/>
          </w:tcPr>
          <w:p w:rsidR="00DD6DC1" w:rsidRPr="00DD6DC1" w:rsidRDefault="00DD6DC1" w:rsidP="00C233CB">
            <w:pPr>
              <w:pStyle w:val="a8"/>
              <w:numPr>
                <w:ilvl w:val="0"/>
                <w:numId w:val="6"/>
              </w:numPr>
              <w:spacing w:line="300" w:lineRule="exact"/>
              <w:ind w:leftChars="0" w:left="210" w:hanging="210"/>
              <w:jc w:val="both"/>
              <w:rPr>
                <w:rFonts w:ascii="標楷體" w:eastAsia="標楷體" w:hAnsi="標楷體"/>
                <w:sz w:val="22"/>
                <w:szCs w:val="20"/>
              </w:rPr>
            </w:pPr>
            <w:r w:rsidRPr="00DD6DC1">
              <w:rPr>
                <w:rFonts w:ascii="標楷體" w:eastAsia="標楷體" w:hAnsi="標楷體" w:hint="eastAsia"/>
                <w:sz w:val="22"/>
                <w:szCs w:val="20"/>
              </w:rPr>
              <w:t>全文文章為</w:t>
            </w:r>
            <w:r w:rsidRPr="00EF4E71">
              <w:rPr>
                <w:rFonts w:ascii="Times New Roman" w:eastAsia="標楷體" w:hAnsi="Times New Roman" w:hint="eastAsia"/>
                <w:sz w:val="22"/>
                <w:szCs w:val="20"/>
              </w:rPr>
              <w:t>A4</w:t>
            </w:r>
            <w:r w:rsidRPr="00DD6DC1">
              <w:rPr>
                <w:rFonts w:ascii="標楷體" w:eastAsia="標楷體" w:hAnsi="標楷體" w:hint="eastAsia"/>
                <w:sz w:val="22"/>
                <w:szCs w:val="20"/>
              </w:rPr>
              <w:t>大小的紙張，邊界設為標準（上下</w:t>
            </w:r>
            <w:r w:rsidRPr="00EF4E71">
              <w:rPr>
                <w:rFonts w:ascii="Times New Roman" w:eastAsia="標楷體" w:hAnsi="Times New Roman" w:hint="eastAsia"/>
                <w:sz w:val="22"/>
                <w:szCs w:val="20"/>
              </w:rPr>
              <w:t>2</w:t>
            </w:r>
            <w:r w:rsidRPr="00DD6DC1">
              <w:rPr>
                <w:rFonts w:ascii="標楷體" w:eastAsia="標楷體" w:hAnsi="標楷體" w:hint="eastAsia"/>
                <w:sz w:val="22"/>
                <w:szCs w:val="20"/>
              </w:rPr>
              <w:t>.</w:t>
            </w:r>
            <w:r w:rsidRPr="00EF4E71">
              <w:rPr>
                <w:rFonts w:ascii="Times New Roman" w:eastAsia="標楷體" w:hAnsi="Times New Roman" w:hint="eastAsia"/>
                <w:sz w:val="22"/>
                <w:szCs w:val="20"/>
              </w:rPr>
              <w:t>54cm</w:t>
            </w:r>
            <w:r w:rsidRPr="00DD6DC1">
              <w:rPr>
                <w:rFonts w:ascii="標楷體" w:eastAsia="標楷體" w:hAnsi="標楷體" w:hint="eastAsia"/>
                <w:sz w:val="22"/>
                <w:szCs w:val="20"/>
              </w:rPr>
              <w:t>、左右</w:t>
            </w:r>
            <w:r w:rsidRPr="00EF4E71">
              <w:rPr>
                <w:rFonts w:ascii="Times New Roman" w:eastAsia="標楷體" w:hAnsi="Times New Roman" w:hint="eastAsia"/>
                <w:sz w:val="22"/>
                <w:szCs w:val="20"/>
              </w:rPr>
              <w:t>3</w:t>
            </w:r>
            <w:r w:rsidRPr="00DD6DC1">
              <w:rPr>
                <w:rFonts w:ascii="標楷體" w:eastAsia="標楷體" w:hAnsi="標楷體" w:hint="eastAsia"/>
                <w:sz w:val="22"/>
                <w:szCs w:val="20"/>
              </w:rPr>
              <w:t>.</w:t>
            </w:r>
            <w:r w:rsidRPr="00EF4E71">
              <w:rPr>
                <w:rFonts w:ascii="Times New Roman" w:eastAsia="標楷體" w:hAnsi="Times New Roman" w:hint="eastAsia"/>
                <w:sz w:val="22"/>
                <w:szCs w:val="20"/>
              </w:rPr>
              <w:t>18cm</w:t>
            </w:r>
            <w:r w:rsidRPr="00DD6DC1">
              <w:rPr>
                <w:rFonts w:ascii="標楷體" w:eastAsia="標楷體" w:hAnsi="標楷體" w:hint="eastAsia"/>
                <w:sz w:val="22"/>
                <w:szCs w:val="20"/>
              </w:rPr>
              <w:t>），內文之字體採用標楷體</w:t>
            </w:r>
            <w:r w:rsidRPr="00EF4E71">
              <w:rPr>
                <w:rFonts w:ascii="Times New Roman" w:eastAsia="標楷體" w:hAnsi="Times New Roman" w:hint="eastAsia"/>
                <w:sz w:val="22"/>
                <w:szCs w:val="20"/>
              </w:rPr>
              <w:t>14</w:t>
            </w:r>
            <w:r w:rsidRPr="00DD6DC1">
              <w:rPr>
                <w:rFonts w:ascii="標楷體" w:eastAsia="標楷體" w:hAnsi="標楷體" w:hint="eastAsia"/>
                <w:sz w:val="22"/>
                <w:szCs w:val="20"/>
              </w:rPr>
              <w:t>號中文字體，英文字體採用</w:t>
            </w:r>
            <w:r w:rsidRPr="00EF4E71">
              <w:rPr>
                <w:rFonts w:ascii="Times New Roman" w:eastAsia="標楷體" w:hAnsi="Times New Roman" w:hint="eastAsia"/>
                <w:sz w:val="22"/>
                <w:szCs w:val="20"/>
              </w:rPr>
              <w:t>14pt</w:t>
            </w:r>
            <w:r w:rsidRPr="00DD6DC1">
              <w:rPr>
                <w:rFonts w:ascii="標楷體" w:eastAsia="標楷體" w:hAnsi="標楷體" w:hint="eastAsia"/>
                <w:sz w:val="22"/>
                <w:szCs w:val="20"/>
              </w:rPr>
              <w:t xml:space="preserve"> </w:t>
            </w:r>
            <w:r w:rsidRPr="00EF4E71">
              <w:rPr>
                <w:rFonts w:ascii="Times New Roman" w:eastAsia="標楷體" w:hAnsi="Times New Roman" w:hint="eastAsia"/>
                <w:sz w:val="22"/>
                <w:szCs w:val="20"/>
              </w:rPr>
              <w:t>Times</w:t>
            </w:r>
            <w:r w:rsidRPr="00DD6DC1">
              <w:rPr>
                <w:rFonts w:ascii="標楷體" w:eastAsia="標楷體" w:hAnsi="標楷體" w:hint="eastAsia"/>
                <w:sz w:val="22"/>
                <w:szCs w:val="20"/>
              </w:rPr>
              <w:t xml:space="preserve"> </w:t>
            </w:r>
            <w:r w:rsidRPr="00EF4E71">
              <w:rPr>
                <w:rFonts w:ascii="Times New Roman" w:eastAsia="標楷體" w:hAnsi="Times New Roman" w:hint="eastAsia"/>
                <w:sz w:val="22"/>
                <w:szCs w:val="20"/>
              </w:rPr>
              <w:t>New</w:t>
            </w:r>
            <w:r w:rsidRPr="00DD6DC1">
              <w:rPr>
                <w:rFonts w:ascii="標楷體" w:eastAsia="標楷體" w:hAnsi="標楷體" w:hint="eastAsia"/>
                <w:sz w:val="22"/>
                <w:szCs w:val="20"/>
              </w:rPr>
              <w:t xml:space="preserve"> </w:t>
            </w:r>
            <w:r w:rsidRPr="00EF4E71">
              <w:rPr>
                <w:rFonts w:ascii="Times New Roman" w:eastAsia="標楷體" w:hAnsi="Times New Roman" w:hint="eastAsia"/>
                <w:sz w:val="22"/>
                <w:szCs w:val="20"/>
              </w:rPr>
              <w:t>Roman</w:t>
            </w:r>
            <w:r w:rsidRPr="00DD6DC1">
              <w:rPr>
                <w:rFonts w:ascii="標楷體" w:eastAsia="標楷體" w:hAnsi="標楷體" w:hint="eastAsia"/>
                <w:sz w:val="22"/>
                <w:szCs w:val="20"/>
              </w:rPr>
              <w:t>字體，行距為固定行高</w:t>
            </w:r>
            <w:r w:rsidRPr="00EF4E71">
              <w:rPr>
                <w:rFonts w:ascii="Times New Roman" w:eastAsia="標楷體" w:hAnsi="Times New Roman" w:hint="eastAsia"/>
                <w:sz w:val="22"/>
                <w:szCs w:val="20"/>
              </w:rPr>
              <w:t>22pt</w:t>
            </w:r>
            <w:r w:rsidRPr="00DD6DC1">
              <w:rPr>
                <w:rFonts w:ascii="標楷體" w:eastAsia="標楷體" w:hAnsi="標楷體" w:hint="eastAsia"/>
                <w:sz w:val="22"/>
                <w:szCs w:val="20"/>
              </w:rPr>
              <w:t>。</w:t>
            </w:r>
          </w:p>
          <w:p w:rsidR="00DD6DC1" w:rsidRPr="00DD6DC1" w:rsidRDefault="00DD6DC1" w:rsidP="00C233CB">
            <w:pPr>
              <w:pStyle w:val="a8"/>
              <w:numPr>
                <w:ilvl w:val="0"/>
                <w:numId w:val="6"/>
              </w:numPr>
              <w:spacing w:beforeLines="50" w:before="180" w:line="300" w:lineRule="exact"/>
              <w:ind w:leftChars="0" w:left="208" w:hanging="208"/>
              <w:jc w:val="both"/>
              <w:rPr>
                <w:rFonts w:ascii="標楷體" w:eastAsia="標楷體" w:hAnsi="標楷體"/>
                <w:sz w:val="22"/>
                <w:szCs w:val="20"/>
              </w:rPr>
            </w:pPr>
            <w:r w:rsidRPr="00DD6DC1">
              <w:rPr>
                <w:rFonts w:ascii="標楷體" w:eastAsia="標楷體" w:hAnsi="標楷體" w:hint="eastAsia"/>
                <w:sz w:val="22"/>
                <w:szCs w:val="20"/>
              </w:rPr>
              <w:t>參選文件內容除文字表述外，相關資訊請以數據量化或圖表，每項參選文件包含表格、圖片</w:t>
            </w:r>
            <w:r w:rsidRPr="00EF4E71">
              <w:rPr>
                <w:rFonts w:ascii="Times New Roman" w:eastAsia="標楷體" w:hAnsi="Times New Roman"/>
                <w:sz w:val="22"/>
                <w:szCs w:val="20"/>
              </w:rPr>
              <w:t>A4</w:t>
            </w:r>
            <w:r w:rsidRPr="00DD6DC1">
              <w:rPr>
                <w:rFonts w:ascii="標楷體" w:eastAsia="標楷體" w:hAnsi="標楷體" w:hint="eastAsia"/>
                <w:sz w:val="22"/>
                <w:szCs w:val="20"/>
              </w:rPr>
              <w:t>規格</w:t>
            </w:r>
            <w:r w:rsidRPr="00EF4E71">
              <w:rPr>
                <w:rFonts w:ascii="Times New Roman" w:eastAsia="標楷體" w:hAnsi="Times New Roman"/>
                <w:sz w:val="22"/>
                <w:szCs w:val="20"/>
              </w:rPr>
              <w:t>15</w:t>
            </w:r>
            <w:r w:rsidRPr="00DD6DC1">
              <w:rPr>
                <w:rFonts w:ascii="標楷體" w:eastAsia="標楷體" w:hAnsi="標楷體" w:hint="eastAsia"/>
                <w:sz w:val="22"/>
                <w:szCs w:val="20"/>
              </w:rPr>
              <w:t>頁為上限（不含報名表、同意書及附件），並標註頁碼。</w:t>
            </w:r>
          </w:p>
          <w:p w:rsidR="00DD6DC1" w:rsidRPr="00DD6DC1" w:rsidRDefault="00DD6DC1" w:rsidP="00C233CB">
            <w:pPr>
              <w:pStyle w:val="a8"/>
              <w:numPr>
                <w:ilvl w:val="0"/>
                <w:numId w:val="6"/>
              </w:numPr>
              <w:spacing w:beforeLines="50" w:before="180" w:line="300" w:lineRule="exact"/>
              <w:ind w:leftChars="0" w:left="208" w:hanging="208"/>
              <w:jc w:val="both"/>
              <w:rPr>
                <w:rFonts w:ascii="標楷體" w:eastAsia="標楷體" w:hAnsi="標楷體"/>
                <w:sz w:val="22"/>
                <w:szCs w:val="20"/>
              </w:rPr>
            </w:pPr>
            <w:r w:rsidRPr="00DD6DC1">
              <w:rPr>
                <w:rFonts w:ascii="標楷體" w:eastAsia="標楷體" w:hAnsi="標楷體" w:hint="eastAsia"/>
                <w:sz w:val="22"/>
                <w:szCs w:val="20"/>
              </w:rPr>
              <w:t>每分項說明至少</w:t>
            </w:r>
            <w:r w:rsidRPr="00EF4E71">
              <w:rPr>
                <w:rFonts w:ascii="Times New Roman" w:eastAsia="標楷體" w:hAnsi="Times New Roman" w:hint="eastAsia"/>
                <w:sz w:val="22"/>
                <w:szCs w:val="20"/>
              </w:rPr>
              <w:t>500</w:t>
            </w:r>
            <w:r w:rsidRPr="00DD6DC1">
              <w:rPr>
                <w:rFonts w:ascii="標楷體" w:eastAsia="標楷體" w:hAnsi="標楷體" w:hint="eastAsia"/>
                <w:sz w:val="22"/>
                <w:szCs w:val="20"/>
              </w:rPr>
              <w:t>字以上為原則，可輔以圖表/數據陳述，表格有限可自行</w:t>
            </w:r>
            <w:r w:rsidR="00311EC1">
              <w:rPr>
                <w:rFonts w:ascii="標楷體" w:eastAsia="標楷體" w:hAnsi="標楷體" w:hint="eastAsia"/>
                <w:sz w:val="22"/>
                <w:szCs w:val="20"/>
              </w:rPr>
              <w:t>延伸表格</w:t>
            </w:r>
            <w:r w:rsidRPr="00DD6DC1">
              <w:rPr>
                <w:rFonts w:ascii="標楷體" w:eastAsia="標楷體" w:hAnsi="標楷體" w:hint="eastAsia"/>
                <w:sz w:val="22"/>
                <w:szCs w:val="20"/>
              </w:rPr>
              <w:t>。</w:t>
            </w:r>
          </w:p>
          <w:p w:rsidR="00853988" w:rsidRPr="00DD6DC1" w:rsidRDefault="003559AE" w:rsidP="00C233CB">
            <w:pPr>
              <w:pStyle w:val="a8"/>
              <w:numPr>
                <w:ilvl w:val="0"/>
                <w:numId w:val="6"/>
              </w:numPr>
              <w:spacing w:beforeLines="50" w:before="180" w:line="300" w:lineRule="exact"/>
              <w:ind w:leftChars="0" w:left="208" w:hanging="208"/>
              <w:jc w:val="both"/>
              <w:rPr>
                <w:rFonts w:ascii="標楷體" w:eastAsia="標楷體" w:hAnsi="標楷體"/>
                <w:sz w:val="22"/>
                <w:szCs w:val="20"/>
              </w:rPr>
            </w:pPr>
            <w:r w:rsidRPr="00DD6DC1">
              <w:rPr>
                <w:rFonts w:ascii="標楷體" w:eastAsia="標楷體" w:hAnsi="標楷體" w:hint="eastAsia"/>
                <w:sz w:val="22"/>
                <w:szCs w:val="20"/>
              </w:rPr>
              <w:t>簡章中所列「評分項目及評分比重」，請務必根據事實，就參選業務之內容及特性陳述之</w:t>
            </w:r>
            <w:r w:rsidR="00853988" w:rsidRPr="00DD6DC1">
              <w:rPr>
                <w:rFonts w:ascii="標楷體" w:eastAsia="標楷體" w:hAnsi="標楷體" w:hint="eastAsia"/>
                <w:sz w:val="22"/>
                <w:szCs w:val="20"/>
              </w:rPr>
              <w:t>，並具體以數據表示績效、成果、效益。</w:t>
            </w:r>
          </w:p>
        </w:tc>
      </w:tr>
      <w:tr w:rsidR="00597BA3" w:rsidRPr="0023658C" w:rsidTr="00C233CB">
        <w:trPr>
          <w:cantSplit/>
          <w:trHeight w:val="567"/>
        </w:trPr>
        <w:tc>
          <w:tcPr>
            <w:tcW w:w="1843" w:type="dxa"/>
            <w:vMerge w:val="restart"/>
            <w:vAlign w:val="center"/>
          </w:tcPr>
          <w:p w:rsidR="00597BA3" w:rsidRPr="00B44E6F" w:rsidRDefault="00597BA3" w:rsidP="00220858">
            <w:pPr>
              <w:spacing w:line="440" w:lineRule="exact"/>
              <w:rPr>
                <w:rFonts w:ascii="標楷體" w:eastAsia="標楷體" w:hAnsi="標楷體"/>
                <w:spacing w:val="-1"/>
                <w:sz w:val="28"/>
                <w:szCs w:val="28"/>
              </w:rPr>
            </w:pPr>
            <w:r w:rsidRPr="00B44E6F">
              <w:rPr>
                <w:rFonts w:ascii="標楷體" w:eastAsia="標楷體" w:hAnsi="標楷體" w:hint="eastAsia"/>
                <w:spacing w:val="-1"/>
                <w:sz w:val="28"/>
                <w:szCs w:val="28"/>
              </w:rPr>
              <w:t>安心便利服務</w:t>
            </w:r>
          </w:p>
          <w:p w:rsidR="00597BA3" w:rsidRPr="00552F54" w:rsidRDefault="00597BA3" w:rsidP="00B44E6F">
            <w:pPr>
              <w:spacing w:line="440" w:lineRule="exact"/>
              <w:jc w:val="center"/>
              <w:rPr>
                <w:rFonts w:ascii="標楷體" w:eastAsia="標楷體" w:hAnsi="標楷體"/>
                <w:spacing w:val="-1"/>
                <w:szCs w:val="24"/>
              </w:rPr>
            </w:pPr>
            <w:r w:rsidRPr="00EF4E71">
              <w:rPr>
                <w:rFonts w:ascii="Times New Roman" w:eastAsia="標楷體" w:hAnsi="Times New Roman" w:hint="eastAsia"/>
                <w:spacing w:val="-1"/>
                <w:szCs w:val="24"/>
              </w:rPr>
              <w:t>35</w:t>
            </w:r>
            <w:r w:rsidRPr="00552F54">
              <w:rPr>
                <w:rFonts w:ascii="標楷體" w:eastAsia="標楷體" w:hAnsi="標楷體" w:hint="eastAsia"/>
                <w:spacing w:val="-1"/>
                <w:szCs w:val="24"/>
              </w:rPr>
              <w:t>%</w:t>
            </w:r>
          </w:p>
        </w:tc>
        <w:tc>
          <w:tcPr>
            <w:tcW w:w="7229" w:type="dxa"/>
            <w:tcBorders>
              <w:bottom w:val="single" w:sz="8" w:space="0" w:color="auto"/>
            </w:tcBorders>
            <w:vAlign w:val="center"/>
          </w:tcPr>
          <w:p w:rsidR="00597BA3" w:rsidRPr="0023658C" w:rsidRDefault="00597BA3" w:rsidP="00597BA3">
            <w:pPr>
              <w:pStyle w:val="a6"/>
              <w:tabs>
                <w:tab w:val="left" w:pos="480"/>
              </w:tabs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評選重點：</w:t>
            </w:r>
            <w:r w:rsidR="00EF4E71" w:rsidRPr="00EF4E71">
              <w:rPr>
                <w:rFonts w:ascii="標楷體" w:eastAsia="標楷體" w:hAnsi="標楷體" w:hint="eastAsia"/>
                <w:sz w:val="24"/>
                <w:szCs w:val="24"/>
              </w:rPr>
              <w:t>提升服務之創新性、方便性、安全性</w:t>
            </w:r>
            <w:r w:rsidR="008F5F2A">
              <w:rPr>
                <w:rFonts w:ascii="標楷體" w:eastAsia="標楷體" w:hAnsi="標楷體" w:hint="eastAsia"/>
                <w:sz w:val="24"/>
                <w:szCs w:val="24"/>
              </w:rPr>
              <w:t>。</w:t>
            </w:r>
          </w:p>
        </w:tc>
      </w:tr>
      <w:tr w:rsidR="00597BA3" w:rsidRPr="0023658C" w:rsidTr="00C233CB">
        <w:trPr>
          <w:cantSplit/>
          <w:trHeight w:val="964"/>
        </w:trPr>
        <w:tc>
          <w:tcPr>
            <w:tcW w:w="1843" w:type="dxa"/>
            <w:vMerge/>
            <w:vAlign w:val="center"/>
          </w:tcPr>
          <w:p w:rsidR="00597BA3" w:rsidRPr="00B44E6F" w:rsidRDefault="00597BA3" w:rsidP="00597BA3">
            <w:pPr>
              <w:spacing w:line="440" w:lineRule="exact"/>
              <w:jc w:val="center"/>
              <w:rPr>
                <w:rFonts w:ascii="標楷體" w:eastAsia="標楷體" w:hAnsi="標楷體"/>
                <w:spacing w:val="-1"/>
                <w:sz w:val="28"/>
                <w:szCs w:val="28"/>
              </w:rPr>
            </w:pPr>
          </w:p>
        </w:tc>
        <w:tc>
          <w:tcPr>
            <w:tcW w:w="7229" w:type="dxa"/>
            <w:tcBorders>
              <w:top w:val="single" w:sz="8" w:space="0" w:color="auto"/>
            </w:tcBorders>
          </w:tcPr>
          <w:p w:rsidR="00597BA3" w:rsidRPr="00EF4E71" w:rsidRDefault="00597BA3" w:rsidP="00597BA3">
            <w:pPr>
              <w:pStyle w:val="a6"/>
              <w:tabs>
                <w:tab w:val="left" w:pos="480"/>
              </w:tabs>
              <w:spacing w:line="0" w:lineRule="atLeast"/>
              <w:jc w:val="both"/>
              <w:rPr>
                <w:rFonts w:ascii="標楷體" w:eastAsia="標楷體" w:hAnsi="標楷體" w:cs="微軟正黑體"/>
                <w:kern w:val="0"/>
                <w:sz w:val="28"/>
                <w:szCs w:val="28"/>
              </w:rPr>
            </w:pPr>
          </w:p>
        </w:tc>
      </w:tr>
      <w:tr w:rsidR="00597BA3" w:rsidRPr="0023658C" w:rsidTr="00C233CB">
        <w:trPr>
          <w:cantSplit/>
          <w:trHeight w:val="669"/>
        </w:trPr>
        <w:tc>
          <w:tcPr>
            <w:tcW w:w="1843" w:type="dxa"/>
            <w:vMerge w:val="restart"/>
            <w:vAlign w:val="center"/>
          </w:tcPr>
          <w:p w:rsidR="00597BA3" w:rsidRPr="00B44E6F" w:rsidRDefault="00597BA3" w:rsidP="00220858">
            <w:pPr>
              <w:spacing w:line="440" w:lineRule="exact"/>
              <w:rPr>
                <w:rFonts w:ascii="標楷體" w:eastAsia="標楷體" w:hAnsi="標楷體"/>
                <w:spacing w:val="-1"/>
                <w:sz w:val="28"/>
                <w:szCs w:val="28"/>
              </w:rPr>
            </w:pPr>
            <w:r w:rsidRPr="00B44E6F">
              <w:rPr>
                <w:rFonts w:ascii="標楷體" w:eastAsia="標楷體" w:hAnsi="標楷體" w:hint="eastAsia"/>
                <w:spacing w:val="-1"/>
                <w:sz w:val="28"/>
                <w:szCs w:val="28"/>
              </w:rPr>
              <w:t>效率導向策略</w:t>
            </w:r>
          </w:p>
          <w:p w:rsidR="00597BA3" w:rsidRPr="00552F54" w:rsidRDefault="00597BA3" w:rsidP="00B44E6F">
            <w:pPr>
              <w:spacing w:line="440" w:lineRule="exact"/>
              <w:jc w:val="center"/>
              <w:rPr>
                <w:rFonts w:ascii="標楷體" w:eastAsia="標楷體" w:hAnsi="標楷體"/>
                <w:spacing w:val="-1"/>
                <w:szCs w:val="24"/>
              </w:rPr>
            </w:pPr>
            <w:r w:rsidRPr="00EF4E71">
              <w:rPr>
                <w:rFonts w:ascii="Times New Roman" w:eastAsia="標楷體" w:hAnsi="Times New Roman" w:hint="eastAsia"/>
                <w:spacing w:val="-1"/>
                <w:szCs w:val="24"/>
              </w:rPr>
              <w:t>35</w:t>
            </w:r>
            <w:r w:rsidRPr="00552F54">
              <w:rPr>
                <w:rFonts w:ascii="標楷體" w:eastAsia="標楷體" w:hAnsi="標楷體" w:hint="eastAsia"/>
                <w:spacing w:val="-1"/>
                <w:szCs w:val="24"/>
              </w:rPr>
              <w:t>%</w:t>
            </w:r>
          </w:p>
        </w:tc>
        <w:tc>
          <w:tcPr>
            <w:tcW w:w="7229" w:type="dxa"/>
            <w:tcBorders>
              <w:bottom w:val="single" w:sz="8" w:space="0" w:color="auto"/>
            </w:tcBorders>
            <w:vAlign w:val="center"/>
          </w:tcPr>
          <w:p w:rsidR="00597BA3" w:rsidRPr="0023658C" w:rsidRDefault="00597BA3" w:rsidP="00597BA3">
            <w:pPr>
              <w:pStyle w:val="a6"/>
              <w:tabs>
                <w:tab w:val="left" w:pos="480"/>
              </w:tabs>
              <w:spacing w:line="0" w:lineRule="atLeast"/>
              <w:jc w:val="both"/>
              <w:rPr>
                <w:rFonts w:ascii="標楷體" w:eastAsia="標楷體" w:hAnsi="標楷體" w:cs="微軟正黑體"/>
                <w:kern w:val="0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評選重點：</w:t>
            </w:r>
            <w:r w:rsidR="00EF4E71" w:rsidRPr="00EF4E71">
              <w:rPr>
                <w:rFonts w:ascii="標楷體" w:eastAsia="標楷體" w:hAnsi="標楷體" w:hint="eastAsia"/>
                <w:sz w:val="24"/>
                <w:szCs w:val="24"/>
              </w:rPr>
              <w:t>執行解決方案策略能增加之經營管理效率</w:t>
            </w:r>
            <w:r w:rsidR="008F5F2A">
              <w:rPr>
                <w:rFonts w:ascii="標楷體" w:eastAsia="標楷體" w:hAnsi="標楷體" w:hint="eastAsia"/>
                <w:sz w:val="24"/>
                <w:szCs w:val="24"/>
              </w:rPr>
              <w:t>。</w:t>
            </w:r>
          </w:p>
        </w:tc>
      </w:tr>
      <w:tr w:rsidR="00597BA3" w:rsidRPr="0023658C" w:rsidTr="00597BA3">
        <w:trPr>
          <w:cantSplit/>
          <w:trHeight w:val="964"/>
        </w:trPr>
        <w:tc>
          <w:tcPr>
            <w:tcW w:w="1843" w:type="dxa"/>
            <w:vMerge/>
            <w:tcBorders>
              <w:bottom w:val="single" w:sz="4" w:space="0" w:color="auto"/>
            </w:tcBorders>
            <w:vAlign w:val="center"/>
          </w:tcPr>
          <w:p w:rsidR="00597BA3" w:rsidRPr="00B44E6F" w:rsidRDefault="00597BA3" w:rsidP="00597BA3">
            <w:pPr>
              <w:spacing w:line="440" w:lineRule="exact"/>
              <w:jc w:val="center"/>
              <w:rPr>
                <w:rFonts w:ascii="標楷體" w:eastAsia="標楷體" w:hAnsi="標楷體"/>
                <w:spacing w:val="-1"/>
                <w:sz w:val="28"/>
                <w:szCs w:val="28"/>
              </w:rPr>
            </w:pPr>
          </w:p>
        </w:tc>
        <w:tc>
          <w:tcPr>
            <w:tcW w:w="7229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597BA3" w:rsidRPr="00EF4E71" w:rsidRDefault="00597BA3" w:rsidP="00597BA3">
            <w:pPr>
              <w:pStyle w:val="a6"/>
              <w:tabs>
                <w:tab w:val="left" w:pos="480"/>
              </w:tabs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97BA3" w:rsidRPr="0023658C" w:rsidTr="00597BA3">
        <w:trPr>
          <w:cantSplit/>
          <w:trHeight w:val="709"/>
        </w:trPr>
        <w:tc>
          <w:tcPr>
            <w:tcW w:w="1843" w:type="dxa"/>
            <w:vMerge w:val="restart"/>
            <w:tcBorders>
              <w:top w:val="single" w:sz="4" w:space="0" w:color="auto"/>
            </w:tcBorders>
            <w:vAlign w:val="center"/>
          </w:tcPr>
          <w:p w:rsidR="00B44E6F" w:rsidRDefault="00597BA3" w:rsidP="00220858">
            <w:pPr>
              <w:spacing w:line="440" w:lineRule="exact"/>
              <w:rPr>
                <w:rFonts w:ascii="標楷體" w:eastAsia="標楷體" w:hAnsi="標楷體"/>
                <w:spacing w:val="-1"/>
                <w:sz w:val="28"/>
                <w:szCs w:val="28"/>
              </w:rPr>
            </w:pPr>
            <w:r w:rsidRPr="00B44E6F">
              <w:rPr>
                <w:rFonts w:ascii="標楷體" w:eastAsia="標楷體" w:hAnsi="標楷體" w:hint="eastAsia"/>
                <w:spacing w:val="-1"/>
                <w:sz w:val="28"/>
                <w:szCs w:val="28"/>
              </w:rPr>
              <w:t>實用與效益</w:t>
            </w:r>
          </w:p>
          <w:p w:rsidR="00597BA3" w:rsidRPr="00552F54" w:rsidRDefault="00597BA3" w:rsidP="00220858">
            <w:pPr>
              <w:spacing w:line="440" w:lineRule="exact"/>
              <w:rPr>
                <w:rFonts w:ascii="標楷體" w:eastAsia="標楷體" w:hAnsi="標楷體"/>
                <w:spacing w:val="-1"/>
                <w:szCs w:val="24"/>
              </w:rPr>
            </w:pPr>
            <w:r w:rsidRPr="00B44E6F">
              <w:rPr>
                <w:rFonts w:ascii="標楷體" w:eastAsia="標楷體" w:hAnsi="標楷體" w:hint="eastAsia"/>
                <w:spacing w:val="-1"/>
                <w:sz w:val="28"/>
                <w:szCs w:val="28"/>
              </w:rPr>
              <w:t>兼備</w:t>
            </w:r>
            <w:bookmarkStart w:id="0" w:name="_GoBack"/>
            <w:bookmarkEnd w:id="0"/>
            <w:r w:rsidRPr="00EF4E71">
              <w:rPr>
                <w:rFonts w:ascii="Times New Roman" w:eastAsia="標楷體" w:hAnsi="Times New Roman" w:hint="eastAsia"/>
                <w:spacing w:val="-1"/>
                <w:szCs w:val="24"/>
              </w:rPr>
              <w:t>30</w:t>
            </w:r>
            <w:r w:rsidRPr="00552F54">
              <w:rPr>
                <w:rFonts w:ascii="標楷體" w:eastAsia="標楷體" w:hAnsi="標楷體" w:hint="eastAsia"/>
                <w:spacing w:val="-1"/>
                <w:szCs w:val="24"/>
              </w:rPr>
              <w:t>%</w:t>
            </w:r>
          </w:p>
        </w:tc>
        <w:tc>
          <w:tcPr>
            <w:tcW w:w="7229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597BA3" w:rsidRPr="0023658C" w:rsidRDefault="00597BA3" w:rsidP="00597BA3">
            <w:pPr>
              <w:pStyle w:val="a6"/>
              <w:tabs>
                <w:tab w:val="left" w:pos="480"/>
              </w:tabs>
              <w:spacing w:line="0" w:lineRule="atLeas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23658C">
              <w:rPr>
                <w:rFonts w:ascii="標楷體" w:eastAsia="標楷體" w:hAnsi="標楷體" w:hint="eastAsia"/>
                <w:sz w:val="24"/>
                <w:szCs w:val="24"/>
              </w:rPr>
              <w:t>評選重點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：</w:t>
            </w:r>
            <w:r w:rsidR="0058208D">
              <w:rPr>
                <w:rFonts w:ascii="標楷體" w:eastAsia="標楷體" w:hAnsi="標楷體" w:hint="eastAsia"/>
                <w:sz w:val="24"/>
                <w:szCs w:val="24"/>
              </w:rPr>
              <w:t>強化客戶體驗之效益及增加新客源營收之具體數據</w:t>
            </w:r>
            <w:r w:rsidR="00041340">
              <w:rPr>
                <w:rFonts w:ascii="標楷體" w:eastAsia="標楷體" w:hAnsi="標楷體" w:hint="eastAsia"/>
                <w:sz w:val="24"/>
                <w:szCs w:val="24"/>
              </w:rPr>
              <w:t>。</w:t>
            </w:r>
          </w:p>
        </w:tc>
      </w:tr>
      <w:tr w:rsidR="00BD65B3" w:rsidRPr="0023658C" w:rsidTr="00597BA3">
        <w:trPr>
          <w:cantSplit/>
          <w:trHeight w:val="964"/>
        </w:trPr>
        <w:tc>
          <w:tcPr>
            <w:tcW w:w="1843" w:type="dxa"/>
            <w:vMerge/>
            <w:tcBorders>
              <w:bottom w:val="single" w:sz="4" w:space="0" w:color="auto"/>
            </w:tcBorders>
            <w:vAlign w:val="center"/>
          </w:tcPr>
          <w:p w:rsidR="00BD65B3" w:rsidRPr="00253EE2" w:rsidRDefault="00BD65B3" w:rsidP="00C2340B">
            <w:pPr>
              <w:spacing w:line="44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7229" w:type="dxa"/>
            <w:tcBorders>
              <w:bottom w:val="single" w:sz="4" w:space="0" w:color="auto"/>
            </w:tcBorders>
            <w:vAlign w:val="center"/>
          </w:tcPr>
          <w:p w:rsidR="00BD65B3" w:rsidRPr="00EF4E71" w:rsidRDefault="00BD65B3" w:rsidP="00DB1C35">
            <w:pPr>
              <w:pStyle w:val="a6"/>
              <w:tabs>
                <w:tab w:val="left" w:pos="480"/>
              </w:tabs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C68EA" w:rsidRPr="0023658C" w:rsidTr="00597BA3">
        <w:trPr>
          <w:cantSplit/>
          <w:trHeight w:val="776"/>
        </w:trPr>
        <w:tc>
          <w:tcPr>
            <w:tcW w:w="1843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68EA" w:rsidRPr="00253EE2" w:rsidRDefault="000C68EA" w:rsidP="00DB1C35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綜合摘要</w:t>
            </w:r>
          </w:p>
        </w:tc>
        <w:tc>
          <w:tcPr>
            <w:tcW w:w="7229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0C68EA" w:rsidRPr="0023658C" w:rsidRDefault="000C68EA" w:rsidP="00DD6DC1">
            <w:pPr>
              <w:pStyle w:val="a6"/>
              <w:tabs>
                <w:tab w:val="left" w:pos="480"/>
              </w:tabs>
              <w:spacing w:line="0" w:lineRule="atLeas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23658C">
              <w:rPr>
                <w:rFonts w:ascii="標楷體" w:eastAsia="標楷體" w:hAnsi="標楷體" w:hint="eastAsia"/>
                <w:sz w:val="24"/>
                <w:szCs w:val="24"/>
              </w:rPr>
              <w:t>評選重點</w:t>
            </w:r>
            <w:r w:rsidR="00DD6DC1">
              <w:rPr>
                <w:rFonts w:ascii="標楷體" w:eastAsia="標楷體" w:hAnsi="標楷體" w:hint="eastAsia"/>
                <w:sz w:val="24"/>
                <w:szCs w:val="24"/>
              </w:rPr>
              <w:t>：摘要綜合性特點、具體說明其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績效</w:t>
            </w:r>
            <w:r w:rsidR="00DD6DC1">
              <w:rPr>
                <w:rFonts w:ascii="標楷體" w:eastAsia="標楷體" w:hAnsi="標楷體" w:hint="eastAsia"/>
                <w:sz w:val="24"/>
                <w:szCs w:val="24"/>
              </w:rPr>
              <w:t>及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市場未來發展</w:t>
            </w:r>
            <w:r w:rsidR="00DD6DC1">
              <w:rPr>
                <w:rFonts w:ascii="標楷體" w:eastAsia="標楷體" w:hAnsi="標楷體" w:hint="eastAsia"/>
                <w:sz w:val="24"/>
                <w:szCs w:val="24"/>
              </w:rPr>
              <w:t>性。</w:t>
            </w:r>
          </w:p>
        </w:tc>
      </w:tr>
      <w:tr w:rsidR="000C68EA" w:rsidRPr="0023658C" w:rsidTr="00597BA3">
        <w:trPr>
          <w:cantSplit/>
          <w:trHeight w:val="1015"/>
        </w:trPr>
        <w:tc>
          <w:tcPr>
            <w:tcW w:w="1843" w:type="dxa"/>
            <w:vMerge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0C68EA" w:rsidRPr="00253EE2" w:rsidRDefault="000C68EA" w:rsidP="00DB1C35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7229" w:type="dxa"/>
            <w:tcBorders>
              <w:top w:val="single" w:sz="8" w:space="0" w:color="auto"/>
              <w:bottom w:val="single" w:sz="18" w:space="0" w:color="auto"/>
            </w:tcBorders>
            <w:vAlign w:val="center"/>
          </w:tcPr>
          <w:p w:rsidR="000C68EA" w:rsidRPr="00EF4E71" w:rsidRDefault="000C68EA" w:rsidP="00DB1C35">
            <w:pPr>
              <w:pStyle w:val="a6"/>
              <w:tabs>
                <w:tab w:val="left" w:pos="480"/>
              </w:tabs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07140" w:rsidRPr="0023658C" w:rsidTr="00597BA3">
        <w:trPr>
          <w:cantSplit/>
          <w:trHeight w:val="11175"/>
        </w:trPr>
        <w:tc>
          <w:tcPr>
            <w:tcW w:w="1843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507140" w:rsidRPr="00253EE2" w:rsidRDefault="00507140" w:rsidP="00A96924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其他</w:t>
            </w:r>
            <w:r w:rsidRPr="00253EE2">
              <w:rPr>
                <w:rFonts w:ascii="標楷體" w:eastAsia="標楷體" w:hAnsi="標楷體" w:hint="eastAsia"/>
                <w:sz w:val="28"/>
                <w:szCs w:val="28"/>
              </w:rPr>
              <w:t>說明</w:t>
            </w:r>
          </w:p>
        </w:tc>
        <w:tc>
          <w:tcPr>
            <w:tcW w:w="7229" w:type="dxa"/>
            <w:tcBorders>
              <w:top w:val="single" w:sz="18" w:space="0" w:color="auto"/>
              <w:bottom w:val="single" w:sz="18" w:space="0" w:color="auto"/>
            </w:tcBorders>
          </w:tcPr>
          <w:p w:rsidR="00507140" w:rsidRPr="008836DF" w:rsidRDefault="00507140" w:rsidP="007E4DEF">
            <w:pPr>
              <w:adjustRightInd w:val="0"/>
              <w:spacing w:beforeLines="50" w:before="180"/>
              <w:ind w:left="480" w:hangingChars="200" w:hanging="480"/>
              <w:jc w:val="both"/>
              <w:rPr>
                <w:rFonts w:ascii="標楷體" w:eastAsia="標楷體"/>
                <w:szCs w:val="24"/>
              </w:rPr>
            </w:pPr>
            <w:r w:rsidRPr="008836DF">
              <w:rPr>
                <w:rFonts w:ascii="標楷體" w:eastAsia="標楷體" w:hint="eastAsia"/>
                <w:szCs w:val="24"/>
              </w:rPr>
              <w:t>一、本案件是否為前屆參選案件之延伸業務</w:t>
            </w:r>
            <w:r w:rsidRPr="00D803DC">
              <w:rPr>
                <w:rFonts w:ascii="標楷體" w:eastAsia="標楷體" w:hint="eastAsia"/>
                <w:szCs w:val="24"/>
              </w:rPr>
              <w:t>？</w:t>
            </w:r>
          </w:p>
          <w:p w:rsidR="00507140" w:rsidRPr="008836DF" w:rsidRDefault="00507140" w:rsidP="00A96924">
            <w:pPr>
              <w:adjustRightInd w:val="0"/>
              <w:ind w:left="480" w:hangingChars="200" w:hanging="480"/>
              <w:jc w:val="both"/>
              <w:rPr>
                <w:rFonts w:ascii="標楷體" w:eastAsia="標楷體"/>
                <w:szCs w:val="24"/>
              </w:rPr>
            </w:pPr>
            <w:r w:rsidRPr="008836DF">
              <w:rPr>
                <w:rFonts w:ascii="標楷體" w:eastAsia="標楷體" w:hint="eastAsia"/>
                <w:szCs w:val="24"/>
              </w:rPr>
              <w:t xml:space="preserve">    □是；前屆案件名稱：</w:t>
            </w:r>
            <w:r w:rsidRPr="008836DF">
              <w:rPr>
                <w:rFonts w:ascii="標楷體" w:eastAsia="標楷體" w:hint="eastAsia"/>
                <w:szCs w:val="24"/>
                <w:u w:val="single"/>
              </w:rPr>
              <w:t xml:space="preserve">                                         </w:t>
            </w:r>
            <w:r w:rsidRPr="008836DF">
              <w:rPr>
                <w:rFonts w:ascii="標楷體" w:eastAsia="標楷體" w:hint="eastAsia"/>
                <w:szCs w:val="24"/>
              </w:rPr>
              <w:t xml:space="preserve"> </w:t>
            </w:r>
          </w:p>
          <w:p w:rsidR="00507140" w:rsidRPr="008836DF" w:rsidRDefault="00507140" w:rsidP="008F1470">
            <w:pPr>
              <w:adjustRightInd w:val="0"/>
              <w:spacing w:afterLines="50" w:after="180"/>
              <w:ind w:left="480" w:hangingChars="200" w:hanging="480"/>
              <w:jc w:val="both"/>
              <w:rPr>
                <w:rFonts w:ascii="標楷體" w:eastAsia="標楷體"/>
                <w:szCs w:val="24"/>
              </w:rPr>
            </w:pPr>
            <w:r w:rsidRPr="008836DF">
              <w:rPr>
                <w:rFonts w:ascii="標楷體" w:eastAsia="標楷體" w:hint="eastAsia"/>
                <w:szCs w:val="24"/>
              </w:rPr>
              <w:t xml:space="preserve">    □否</w:t>
            </w:r>
          </w:p>
          <w:p w:rsidR="00507140" w:rsidRDefault="00507140" w:rsidP="00FE6400">
            <w:pPr>
              <w:adjustRightInd w:val="0"/>
              <w:ind w:left="480" w:hangingChars="200" w:hanging="480"/>
              <w:jc w:val="both"/>
              <w:rPr>
                <w:rFonts w:ascii="標楷體" w:eastAsia="標楷體"/>
                <w:szCs w:val="24"/>
              </w:rPr>
            </w:pPr>
            <w:r w:rsidRPr="008836DF">
              <w:rPr>
                <w:rFonts w:ascii="標楷體" w:eastAsia="標楷體" w:hint="eastAsia"/>
                <w:szCs w:val="24"/>
              </w:rPr>
              <w:t>二、</w:t>
            </w:r>
            <w:r w:rsidRPr="007E4DEF">
              <w:rPr>
                <w:rFonts w:ascii="標楷體" w:eastAsia="標楷體" w:hint="eastAsia"/>
                <w:szCs w:val="24"/>
              </w:rPr>
              <w:t>若為前屆參賽案件之延伸、優化、展延，請說明新增內容或其差異性。(</w:t>
            </w:r>
            <w:r w:rsidR="00DD6DC1" w:rsidRPr="007E4DEF">
              <w:rPr>
                <w:rFonts w:ascii="標楷體" w:eastAsia="標楷體" w:hint="eastAsia"/>
                <w:szCs w:val="24"/>
              </w:rPr>
              <w:t>需具</w:t>
            </w:r>
            <w:r w:rsidRPr="007E4DEF">
              <w:rPr>
                <w:rFonts w:ascii="標楷體" w:eastAsia="標楷體" w:hint="eastAsia"/>
                <w:szCs w:val="24"/>
              </w:rPr>
              <w:t>體闡述新增與異同之處，並以數據輔以文字表述，其內容至少</w:t>
            </w:r>
            <w:r w:rsidRPr="00EF4E71">
              <w:rPr>
                <w:rFonts w:ascii="Times New Roman" w:eastAsia="標楷體" w:hAnsi="Times New Roman" w:hint="eastAsia"/>
                <w:szCs w:val="24"/>
              </w:rPr>
              <w:t>800</w:t>
            </w:r>
            <w:r w:rsidRPr="007E4DEF">
              <w:rPr>
                <w:rFonts w:ascii="標楷體" w:eastAsia="標楷體" w:hint="eastAsia"/>
                <w:szCs w:val="24"/>
              </w:rPr>
              <w:t>字以上</w:t>
            </w:r>
            <w:r w:rsidR="00DD6DC1" w:rsidRPr="007E4DEF">
              <w:rPr>
                <w:rFonts w:ascii="標楷體" w:eastAsia="標楷體" w:hint="eastAsia"/>
                <w:szCs w:val="24"/>
              </w:rPr>
              <w:t>，列為評分參考依據</w:t>
            </w:r>
            <w:r w:rsidRPr="007E4DEF">
              <w:rPr>
                <w:rFonts w:ascii="標楷體" w:eastAsia="標楷體" w:hint="eastAsia"/>
                <w:szCs w:val="24"/>
              </w:rPr>
              <w:t>。)</w:t>
            </w:r>
          </w:p>
          <w:p w:rsidR="00EF4E71" w:rsidRPr="00EF4E71" w:rsidRDefault="00EF4E71" w:rsidP="007E4DEF">
            <w:pPr>
              <w:pStyle w:val="a6"/>
              <w:tabs>
                <w:tab w:val="left" w:pos="480"/>
              </w:tabs>
              <w:spacing w:line="400" w:lineRule="exact"/>
              <w:jc w:val="both"/>
              <w:rPr>
                <w:rFonts w:ascii="標楷體" w:eastAsia="標楷體"/>
                <w:sz w:val="28"/>
                <w:szCs w:val="28"/>
              </w:rPr>
            </w:pPr>
          </w:p>
        </w:tc>
      </w:tr>
    </w:tbl>
    <w:p w:rsidR="00E36A26" w:rsidRDefault="00E36A26" w:rsidP="00500859">
      <w:pPr>
        <w:spacing w:line="440" w:lineRule="exact"/>
        <w:rPr>
          <w:rFonts w:ascii="標楷體" w:eastAsia="標楷體"/>
          <w:b/>
          <w:sz w:val="52"/>
          <w:szCs w:val="44"/>
        </w:rPr>
      </w:pPr>
    </w:p>
    <w:sectPr w:rsidR="00E36A26" w:rsidSect="0022725C">
      <w:headerReference w:type="default" r:id="rId7"/>
      <w:footerReference w:type="default" r:id="rId8"/>
      <w:pgSz w:w="11906" w:h="16838" w:code="9"/>
      <w:pgMar w:top="1440" w:right="1800" w:bottom="1440" w:left="1800" w:header="567" w:footer="10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2C8E" w:rsidRDefault="00122C8E" w:rsidP="00A2230C">
      <w:r>
        <w:separator/>
      </w:r>
    </w:p>
  </w:endnote>
  <w:endnote w:type="continuationSeparator" w:id="0">
    <w:p w:rsidR="00122C8E" w:rsidRDefault="00122C8E" w:rsidP="00A223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55961131"/>
      <w:docPartObj>
        <w:docPartGallery w:val="Page Numbers (Bottom of Page)"/>
        <w:docPartUnique/>
      </w:docPartObj>
    </w:sdtPr>
    <w:sdtEndPr/>
    <w:sdtContent>
      <w:p w:rsidR="001D0373" w:rsidRDefault="001D0373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20858" w:rsidRPr="00220858">
          <w:rPr>
            <w:rFonts w:ascii="Times New Roman" w:hAnsi="Times New Roman"/>
            <w:noProof/>
            <w:lang w:val="zh-TW"/>
          </w:rPr>
          <w:t>3</w:t>
        </w:r>
        <w:r>
          <w:fldChar w:fldCharType="end"/>
        </w:r>
      </w:p>
    </w:sdtContent>
  </w:sdt>
  <w:p w:rsidR="001D0373" w:rsidRDefault="001D037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2C8E" w:rsidRDefault="00122C8E" w:rsidP="00A2230C">
      <w:r>
        <w:separator/>
      </w:r>
    </w:p>
  </w:footnote>
  <w:footnote w:type="continuationSeparator" w:id="0">
    <w:p w:rsidR="00122C8E" w:rsidRDefault="00122C8E" w:rsidP="00A223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230C" w:rsidRDefault="00A2230C">
    <w:pPr>
      <w:pStyle w:val="a4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2038912</wp:posOffset>
          </wp:positionH>
          <wp:positionV relativeFrom="paragraph">
            <wp:posOffset>-137408</wp:posOffset>
          </wp:positionV>
          <wp:extent cx="1187263" cy="371475"/>
          <wp:effectExtent l="0" t="0" r="0" b="0"/>
          <wp:wrapSquare wrapText="bothSides"/>
          <wp:docPr id="13" name="圖片 1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圖片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7263" cy="3714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1694C"/>
    <w:multiLevelType w:val="hybridMultilevel"/>
    <w:tmpl w:val="DCBA4A7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F591ADB"/>
    <w:multiLevelType w:val="hybridMultilevel"/>
    <w:tmpl w:val="D15410A4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403563D7"/>
    <w:multiLevelType w:val="hybridMultilevel"/>
    <w:tmpl w:val="DA7EB636"/>
    <w:lvl w:ilvl="0" w:tplc="2CAE8E22">
      <w:start w:val="1"/>
      <w:numFmt w:val="bullet"/>
      <w:lvlText w:val="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443A2A8B"/>
    <w:multiLevelType w:val="hybridMultilevel"/>
    <w:tmpl w:val="9B4058F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61A37F31"/>
    <w:multiLevelType w:val="hybridMultilevel"/>
    <w:tmpl w:val="C2782D18"/>
    <w:lvl w:ilvl="0" w:tplc="2CAE8E22">
      <w:start w:val="1"/>
      <w:numFmt w:val="bullet"/>
      <w:lvlText w:val="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64205A86"/>
    <w:multiLevelType w:val="hybridMultilevel"/>
    <w:tmpl w:val="1DF6B5E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705D027F"/>
    <w:multiLevelType w:val="hybridMultilevel"/>
    <w:tmpl w:val="74F4497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762C5259"/>
    <w:multiLevelType w:val="hybridMultilevel"/>
    <w:tmpl w:val="F1DC3402"/>
    <w:lvl w:ilvl="0" w:tplc="D5B2BFCA">
      <w:start w:val="1"/>
      <w:numFmt w:val="bullet"/>
      <w:lvlText w:val="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2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5164"/>
    <w:rsid w:val="000337B6"/>
    <w:rsid w:val="00041340"/>
    <w:rsid w:val="00062E1A"/>
    <w:rsid w:val="000A2369"/>
    <w:rsid w:val="000C68EA"/>
    <w:rsid w:val="000E6D6D"/>
    <w:rsid w:val="000F2808"/>
    <w:rsid w:val="001061A5"/>
    <w:rsid w:val="00122C8E"/>
    <w:rsid w:val="00156DCE"/>
    <w:rsid w:val="00171DCC"/>
    <w:rsid w:val="0018389E"/>
    <w:rsid w:val="00187218"/>
    <w:rsid w:val="001D0373"/>
    <w:rsid w:val="001F685E"/>
    <w:rsid w:val="00215DF0"/>
    <w:rsid w:val="00220858"/>
    <w:rsid w:val="0022725C"/>
    <w:rsid w:val="0023658C"/>
    <w:rsid w:val="002529D9"/>
    <w:rsid w:val="00253EE2"/>
    <w:rsid w:val="00255F59"/>
    <w:rsid w:val="002674DB"/>
    <w:rsid w:val="002743F2"/>
    <w:rsid w:val="00280630"/>
    <w:rsid w:val="00297519"/>
    <w:rsid w:val="002C76B6"/>
    <w:rsid w:val="002D0365"/>
    <w:rsid w:val="002D6CB7"/>
    <w:rsid w:val="00306619"/>
    <w:rsid w:val="00311EC1"/>
    <w:rsid w:val="0032573C"/>
    <w:rsid w:val="00327B3F"/>
    <w:rsid w:val="00340838"/>
    <w:rsid w:val="0034605B"/>
    <w:rsid w:val="003559AE"/>
    <w:rsid w:val="00391431"/>
    <w:rsid w:val="003B1E6A"/>
    <w:rsid w:val="003B3441"/>
    <w:rsid w:val="003B3E76"/>
    <w:rsid w:val="003D1466"/>
    <w:rsid w:val="003F41EE"/>
    <w:rsid w:val="00400417"/>
    <w:rsid w:val="0042238A"/>
    <w:rsid w:val="00436B4D"/>
    <w:rsid w:val="00461644"/>
    <w:rsid w:val="004B4D5E"/>
    <w:rsid w:val="004B538E"/>
    <w:rsid w:val="004C678A"/>
    <w:rsid w:val="004D3B83"/>
    <w:rsid w:val="004E26F9"/>
    <w:rsid w:val="00500859"/>
    <w:rsid w:val="00505C31"/>
    <w:rsid w:val="00507140"/>
    <w:rsid w:val="00544C96"/>
    <w:rsid w:val="00552F54"/>
    <w:rsid w:val="005538C4"/>
    <w:rsid w:val="00567D9B"/>
    <w:rsid w:val="005749E7"/>
    <w:rsid w:val="0058208D"/>
    <w:rsid w:val="00583C37"/>
    <w:rsid w:val="005914F1"/>
    <w:rsid w:val="00597BA3"/>
    <w:rsid w:val="005B494D"/>
    <w:rsid w:val="005B651E"/>
    <w:rsid w:val="005B79C2"/>
    <w:rsid w:val="0062022F"/>
    <w:rsid w:val="0063619A"/>
    <w:rsid w:val="00651DF3"/>
    <w:rsid w:val="00653C8F"/>
    <w:rsid w:val="00673669"/>
    <w:rsid w:val="00684EFA"/>
    <w:rsid w:val="00695DEB"/>
    <w:rsid w:val="006B4EB4"/>
    <w:rsid w:val="006C2AC2"/>
    <w:rsid w:val="006E1070"/>
    <w:rsid w:val="006F2F9C"/>
    <w:rsid w:val="007212B4"/>
    <w:rsid w:val="00722D93"/>
    <w:rsid w:val="00724278"/>
    <w:rsid w:val="00737292"/>
    <w:rsid w:val="00737EF0"/>
    <w:rsid w:val="007661CF"/>
    <w:rsid w:val="007A2645"/>
    <w:rsid w:val="007B3483"/>
    <w:rsid w:val="007C4DB0"/>
    <w:rsid w:val="007D0C11"/>
    <w:rsid w:val="007D4C79"/>
    <w:rsid w:val="007D5164"/>
    <w:rsid w:val="007E4DEF"/>
    <w:rsid w:val="007F216E"/>
    <w:rsid w:val="007F3043"/>
    <w:rsid w:val="00812328"/>
    <w:rsid w:val="00833EFF"/>
    <w:rsid w:val="00841F46"/>
    <w:rsid w:val="00842EF3"/>
    <w:rsid w:val="00853988"/>
    <w:rsid w:val="00857789"/>
    <w:rsid w:val="00864908"/>
    <w:rsid w:val="00877C5C"/>
    <w:rsid w:val="0088024E"/>
    <w:rsid w:val="00881ECD"/>
    <w:rsid w:val="008836DF"/>
    <w:rsid w:val="008B2D72"/>
    <w:rsid w:val="008C4B33"/>
    <w:rsid w:val="008F1470"/>
    <w:rsid w:val="008F5F2A"/>
    <w:rsid w:val="00927ED3"/>
    <w:rsid w:val="009322A4"/>
    <w:rsid w:val="00967CEB"/>
    <w:rsid w:val="00985322"/>
    <w:rsid w:val="009A0D93"/>
    <w:rsid w:val="009F0D94"/>
    <w:rsid w:val="00A2230C"/>
    <w:rsid w:val="00A23EE0"/>
    <w:rsid w:val="00A2543E"/>
    <w:rsid w:val="00A32E3D"/>
    <w:rsid w:val="00A93111"/>
    <w:rsid w:val="00A95678"/>
    <w:rsid w:val="00A96924"/>
    <w:rsid w:val="00AD5259"/>
    <w:rsid w:val="00AE70D2"/>
    <w:rsid w:val="00B03046"/>
    <w:rsid w:val="00B276A6"/>
    <w:rsid w:val="00B44E6F"/>
    <w:rsid w:val="00B53953"/>
    <w:rsid w:val="00B76F15"/>
    <w:rsid w:val="00B77503"/>
    <w:rsid w:val="00B94223"/>
    <w:rsid w:val="00B975B0"/>
    <w:rsid w:val="00BD65B3"/>
    <w:rsid w:val="00BF2BAD"/>
    <w:rsid w:val="00BF3939"/>
    <w:rsid w:val="00C233CB"/>
    <w:rsid w:val="00C2340B"/>
    <w:rsid w:val="00C70D98"/>
    <w:rsid w:val="00C75A8B"/>
    <w:rsid w:val="00C84789"/>
    <w:rsid w:val="00CE5763"/>
    <w:rsid w:val="00CE5E64"/>
    <w:rsid w:val="00D20619"/>
    <w:rsid w:val="00D22EB0"/>
    <w:rsid w:val="00D30FC3"/>
    <w:rsid w:val="00D34A7C"/>
    <w:rsid w:val="00D44669"/>
    <w:rsid w:val="00D45BD4"/>
    <w:rsid w:val="00D803DC"/>
    <w:rsid w:val="00D90C63"/>
    <w:rsid w:val="00DA0068"/>
    <w:rsid w:val="00DA754D"/>
    <w:rsid w:val="00DD6DC1"/>
    <w:rsid w:val="00DE0959"/>
    <w:rsid w:val="00DE249B"/>
    <w:rsid w:val="00E15503"/>
    <w:rsid w:val="00E36A26"/>
    <w:rsid w:val="00E813A3"/>
    <w:rsid w:val="00E94E76"/>
    <w:rsid w:val="00EE5C78"/>
    <w:rsid w:val="00EF4E71"/>
    <w:rsid w:val="00F204BD"/>
    <w:rsid w:val="00F35BA9"/>
    <w:rsid w:val="00F50B01"/>
    <w:rsid w:val="00F77AE3"/>
    <w:rsid w:val="00F949FC"/>
    <w:rsid w:val="00FE6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F6F1A5"/>
  <w15:chartTrackingRefBased/>
  <w15:docId w15:val="{CAFA1E4D-C174-4201-BCBF-405C7676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516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D51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2230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2230C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2230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2230C"/>
    <w:rPr>
      <w:sz w:val="20"/>
      <w:szCs w:val="20"/>
    </w:rPr>
  </w:style>
  <w:style w:type="paragraph" w:styleId="a8">
    <w:name w:val="List Paragraph"/>
    <w:basedOn w:val="a"/>
    <w:uiPriority w:val="34"/>
    <w:qFormat/>
    <w:rsid w:val="00BD65B3"/>
    <w:pPr>
      <w:ind w:leftChars="200" w:left="480"/>
    </w:pPr>
  </w:style>
  <w:style w:type="paragraph" w:styleId="a9">
    <w:name w:val="Balloon Text"/>
    <w:basedOn w:val="a"/>
    <w:link w:val="aa"/>
    <w:uiPriority w:val="99"/>
    <w:semiHidden/>
    <w:unhideWhenUsed/>
    <w:rsid w:val="00D803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D803D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438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4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131</Words>
  <Characters>749</Characters>
  <Application>Microsoft Office Word</Application>
  <DocSecurity>0</DocSecurity>
  <Lines>6</Lines>
  <Paragraphs>1</Paragraphs>
  <ScaleCrop>false</ScaleCrop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cp:lastPrinted>2023-01-16T04:05:00Z</cp:lastPrinted>
  <dcterms:created xsi:type="dcterms:W3CDTF">2023-03-17T09:39:00Z</dcterms:created>
  <dcterms:modified xsi:type="dcterms:W3CDTF">2025-12-23T03:20:00Z</dcterms:modified>
</cp:coreProperties>
</file>