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D9" w:rsidRDefault="00BC5EEC" w:rsidP="0050085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eastAsia="標楷體" w:hAnsi="Times New Roman" w:hint="eastAsia"/>
          <w:b/>
          <w:bCs/>
          <w:sz w:val="36"/>
          <w:szCs w:val="36"/>
        </w:rPr>
        <w:t>202</w:t>
      </w:r>
      <w:r w:rsidR="00D20182">
        <w:rPr>
          <w:rFonts w:ascii="Times New Roman" w:eastAsia="標楷體" w:hAnsi="Times New Roman" w:hint="eastAsia"/>
          <w:b/>
          <w:bCs/>
          <w:sz w:val="36"/>
          <w:szCs w:val="36"/>
        </w:rPr>
        <w:t>6</w:t>
      </w:r>
      <w:r w:rsidR="00D20182">
        <w:rPr>
          <w:rFonts w:ascii="標楷體" w:eastAsia="標楷體" w:hAnsi="標楷體" w:hint="eastAsia"/>
          <w:b/>
          <w:bCs/>
          <w:sz w:val="36"/>
          <w:szCs w:val="36"/>
        </w:rPr>
        <w:t>第六</w:t>
      </w:r>
      <w:r w:rsidR="002D6CB7" w:rsidRPr="007D5164">
        <w:rPr>
          <w:rFonts w:ascii="標楷體" w:eastAsia="標楷體" w:hAnsi="標楷體" w:hint="eastAsia"/>
          <w:b/>
          <w:bCs/>
          <w:sz w:val="36"/>
          <w:szCs w:val="36"/>
        </w:rPr>
        <w:t>屆工商時報數位金融獎</w:t>
      </w:r>
      <w:r w:rsidR="002D6CB7">
        <w:rPr>
          <w:rFonts w:ascii="標楷體" w:eastAsia="標楷體" w:hAnsi="標楷體" w:hint="eastAsia"/>
          <w:b/>
          <w:bCs/>
          <w:sz w:val="36"/>
          <w:szCs w:val="36"/>
        </w:rPr>
        <w:t xml:space="preserve"> 參選</w:t>
      </w:r>
      <w:r w:rsidR="00062E1A">
        <w:rPr>
          <w:rFonts w:ascii="標楷體" w:eastAsia="標楷體" w:hAnsi="標楷體" w:hint="eastAsia"/>
          <w:b/>
          <w:bCs/>
          <w:sz w:val="36"/>
          <w:szCs w:val="36"/>
        </w:rPr>
        <w:t>資料表</w:t>
      </w:r>
    </w:p>
    <w:p w:rsidR="002D6CB7" w:rsidRDefault="002D6CB7" w:rsidP="002D6CB7">
      <w:pPr>
        <w:pStyle w:val="a6"/>
        <w:tabs>
          <w:tab w:val="left" w:pos="480"/>
        </w:tabs>
        <w:snapToGrid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836DF">
        <w:rPr>
          <w:rFonts w:ascii="標楷體" w:eastAsia="標楷體" w:hAnsi="標楷體" w:hint="eastAsia"/>
          <w:b/>
          <w:bCs/>
          <w:sz w:val="40"/>
          <w:szCs w:val="40"/>
        </w:rPr>
        <w:t>【</w:t>
      </w:r>
      <w:r w:rsidR="00651DF3" w:rsidRPr="00651DF3">
        <w:rPr>
          <w:rFonts w:ascii="標楷體" w:eastAsia="標楷體" w:hAnsi="標楷體" w:hint="eastAsia"/>
          <w:b/>
          <w:bCs/>
          <w:sz w:val="40"/>
          <w:szCs w:val="40"/>
        </w:rPr>
        <w:t>創新金融</w:t>
      </w:r>
      <w:r w:rsidRPr="008836DF">
        <w:rPr>
          <w:rFonts w:ascii="標楷體" w:eastAsia="標楷體" w:hAnsi="標楷體" w:hint="eastAsia"/>
          <w:b/>
          <w:bCs/>
          <w:sz w:val="40"/>
          <w:szCs w:val="40"/>
        </w:rPr>
        <w:t>獎】</w:t>
      </w:r>
    </w:p>
    <w:p w:rsidR="00D90C63" w:rsidRDefault="00D90C63" w:rsidP="002D6CB7">
      <w:pPr>
        <w:pStyle w:val="a6"/>
        <w:tabs>
          <w:tab w:val="left" w:pos="480"/>
        </w:tabs>
        <w:snapToGrid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tbl>
      <w:tblPr>
        <w:tblW w:w="9049" w:type="dxa"/>
        <w:jc w:val="center"/>
        <w:tblBorders>
          <w:top w:val="single" w:sz="18" w:space="0" w:color="0D0D0D" w:themeColor="text1" w:themeTint="F2"/>
          <w:left w:val="single" w:sz="18" w:space="0" w:color="0D0D0D" w:themeColor="text1" w:themeTint="F2"/>
          <w:bottom w:val="single" w:sz="18" w:space="0" w:color="0D0D0D" w:themeColor="text1" w:themeTint="F2"/>
          <w:right w:val="single" w:sz="18" w:space="0" w:color="0D0D0D" w:themeColor="text1" w:themeTint="F2"/>
          <w:insideH w:val="single" w:sz="6" w:space="0" w:color="0D0D0D" w:themeColor="text1" w:themeTint="F2"/>
          <w:insideV w:val="single" w:sz="6" w:space="0" w:color="0D0D0D" w:themeColor="text1" w:themeTint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1"/>
        <w:gridCol w:w="6758"/>
      </w:tblGrid>
      <w:tr w:rsidR="00DD6DC1" w:rsidTr="00DD6DC1">
        <w:trPr>
          <w:cantSplit/>
          <w:trHeight w:val="887"/>
          <w:jc w:val="center"/>
        </w:trPr>
        <w:tc>
          <w:tcPr>
            <w:tcW w:w="9049" w:type="dxa"/>
            <w:gridSpan w:val="2"/>
            <w:vAlign w:val="center"/>
          </w:tcPr>
          <w:p w:rsidR="00DD6DC1" w:rsidRDefault="00DD6DC1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685E">
              <w:rPr>
                <w:rFonts w:ascii="標楷體" w:eastAsia="標楷體" w:hAnsi="標楷體" w:hint="eastAsia"/>
                <w:bCs/>
                <w:sz w:val="36"/>
                <w:szCs w:val="40"/>
              </w:rPr>
              <w:t>公司基本資料</w:t>
            </w: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  <w:hideMark/>
          </w:tcPr>
          <w:p w:rsidR="00812328" w:rsidRDefault="00EE5C7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公司名稱</w:t>
            </w:r>
          </w:p>
        </w:tc>
        <w:tc>
          <w:tcPr>
            <w:tcW w:w="6758" w:type="dxa"/>
            <w:vAlign w:val="center"/>
            <w:hideMark/>
          </w:tcPr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C7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EE5C78" w:rsidRDefault="00EE5C7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公司成立時間</w:t>
            </w:r>
          </w:p>
        </w:tc>
        <w:tc>
          <w:tcPr>
            <w:tcW w:w="6758" w:type="dxa"/>
            <w:vAlign w:val="center"/>
          </w:tcPr>
          <w:p w:rsidR="00EE5C78" w:rsidRDefault="00EE5C7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  <w:hideMark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登記資本額</w:t>
            </w:r>
          </w:p>
        </w:tc>
        <w:tc>
          <w:tcPr>
            <w:tcW w:w="6758" w:type="dxa"/>
            <w:vAlign w:val="center"/>
          </w:tcPr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="00B0304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營收規模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員工人數</w:t>
            </w:r>
          </w:p>
        </w:tc>
        <w:tc>
          <w:tcPr>
            <w:tcW w:w="6758" w:type="dxa"/>
            <w:vAlign w:val="center"/>
          </w:tcPr>
          <w:p w:rsidR="0022725C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789">
              <w:rPr>
                <w:rFonts w:ascii="標楷體" w:eastAsia="標楷體" w:hAnsi="標楷體" w:hint="eastAsia"/>
                <w:sz w:val="28"/>
                <w:szCs w:val="28"/>
              </w:rPr>
              <w:t>在台正式員工數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789">
              <w:rPr>
                <w:rFonts w:ascii="標楷體" w:eastAsia="標楷體" w:hAnsi="標楷體" w:hint="eastAsia"/>
                <w:sz w:val="28"/>
                <w:szCs w:val="28"/>
              </w:rPr>
              <w:t>(不含兼職、約聘、派遣、外包、時薪人員)</w:t>
            </w: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分支據點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公司簡介</w:t>
            </w:r>
          </w:p>
        </w:tc>
        <w:tc>
          <w:tcPr>
            <w:tcW w:w="6758" w:type="dxa"/>
            <w:vAlign w:val="center"/>
          </w:tcPr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90C63" w:rsidRDefault="00D90C63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Pr="00857789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主要產品/服務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官網網址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685E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1F685E" w:rsidRDefault="001F685E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數位金融網址</w:t>
            </w:r>
          </w:p>
        </w:tc>
        <w:tc>
          <w:tcPr>
            <w:tcW w:w="6758" w:type="dxa"/>
            <w:vAlign w:val="center"/>
          </w:tcPr>
          <w:p w:rsidR="001F685E" w:rsidRPr="00857789" w:rsidRDefault="001F685E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974"/>
          <w:jc w:val="center"/>
        </w:trPr>
        <w:tc>
          <w:tcPr>
            <w:tcW w:w="2291" w:type="dxa"/>
            <w:vAlign w:val="center"/>
          </w:tcPr>
          <w:p w:rsidR="00812328" w:rsidRDefault="00A96924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6758" w:type="dxa"/>
            <w:vAlign w:val="center"/>
          </w:tcPr>
          <w:p w:rsidR="00D45BD4" w:rsidRDefault="00D45BD4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參賽公司是否</w:t>
            </w:r>
            <w:r w:rsidR="001F685E" w:rsidRPr="00D90C63">
              <w:rPr>
                <w:rFonts w:ascii="標楷體" w:eastAsia="標楷體" w:hAnsi="標楷體" w:hint="eastAsia"/>
                <w:sz w:val="28"/>
                <w:szCs w:val="28"/>
              </w:rPr>
              <w:t>隸屬於</w:t>
            </w:r>
            <w:r w:rsidR="00D90C63" w:rsidRPr="00D90C63">
              <w:rPr>
                <w:rFonts w:ascii="標楷體" w:eastAsia="標楷體" w:hAnsi="標楷體" w:hint="eastAsia"/>
                <w:sz w:val="28"/>
                <w:szCs w:val="28"/>
              </w:rPr>
              <w:t>金控或集團</w:t>
            </w:r>
            <w:r w:rsidRPr="00D90C63">
              <w:rPr>
                <w:rFonts w:ascii="標楷體" w:eastAsia="標楷體" w:hAnsi="標楷體" w:hint="eastAsia"/>
                <w:sz w:val="28"/>
                <w:szCs w:val="28"/>
              </w:rPr>
              <w:t>旗下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D90C63" w:rsidRPr="00D45BD4" w:rsidRDefault="00D45BD4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B651E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否；</w:t>
            </w:r>
            <w:r w:rsidRPr="005B651E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="001F685E" w:rsidRPr="00D90C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="00D90C63" w:rsidRPr="00D90C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D90C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金控/集團</w:t>
            </w:r>
          </w:p>
        </w:tc>
      </w:tr>
    </w:tbl>
    <w:p w:rsidR="00812328" w:rsidRPr="00737292" w:rsidRDefault="00737292" w:rsidP="00737292">
      <w:pPr>
        <w:pStyle w:val="a6"/>
        <w:tabs>
          <w:tab w:val="left" w:pos="480"/>
        </w:tabs>
        <w:snapToGrid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836DF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【</w:t>
      </w:r>
      <w:r w:rsidRPr="00651DF3">
        <w:rPr>
          <w:rFonts w:ascii="標楷體" w:eastAsia="標楷體" w:hAnsi="標楷體" w:hint="eastAsia"/>
          <w:b/>
          <w:bCs/>
          <w:sz w:val="40"/>
          <w:szCs w:val="40"/>
        </w:rPr>
        <w:t>創新金融</w:t>
      </w:r>
      <w:r w:rsidRPr="008836DF">
        <w:rPr>
          <w:rFonts w:ascii="標楷體" w:eastAsia="標楷體" w:hAnsi="標楷體" w:hint="eastAsia"/>
          <w:b/>
          <w:bCs/>
          <w:sz w:val="40"/>
          <w:szCs w:val="40"/>
        </w:rPr>
        <w:t>獎】</w:t>
      </w:r>
    </w:p>
    <w:tbl>
      <w:tblPr>
        <w:tblpPr w:leftFromText="180" w:rightFromText="180" w:vertAnchor="text" w:horzAnchor="margin" w:tblpXSpec="center" w:tblpY="261"/>
        <w:tblW w:w="90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7229"/>
      </w:tblGrid>
      <w:tr w:rsidR="00DD6DC1" w:rsidRPr="0023658C" w:rsidTr="00C233CB">
        <w:trPr>
          <w:cantSplit/>
          <w:trHeight w:val="886"/>
        </w:trPr>
        <w:tc>
          <w:tcPr>
            <w:tcW w:w="907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6DC1" w:rsidRPr="0023658C" w:rsidRDefault="00DD6DC1" w:rsidP="00DD6DC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6DC1">
              <w:rPr>
                <w:rFonts w:ascii="標楷體" w:eastAsia="標楷體" w:hAnsi="標楷體" w:hint="eastAsia"/>
                <w:bCs/>
                <w:sz w:val="36"/>
                <w:szCs w:val="40"/>
              </w:rPr>
              <w:t>參選資料</w:t>
            </w:r>
          </w:p>
        </w:tc>
      </w:tr>
      <w:tr w:rsidR="00BD65B3" w:rsidRPr="0023658C" w:rsidTr="00C233CB">
        <w:trPr>
          <w:cantSplit/>
          <w:trHeight w:val="602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5B3" w:rsidRPr="0023658C" w:rsidRDefault="0023658C" w:rsidP="00C2340B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658C">
              <w:rPr>
                <w:rFonts w:ascii="標楷體" w:eastAsia="標楷體" w:hAnsi="標楷體" w:hint="eastAsia"/>
                <w:b/>
                <w:sz w:val="28"/>
                <w:szCs w:val="28"/>
              </w:rPr>
              <w:t>方案</w:t>
            </w:r>
            <w:r w:rsidR="00BD65B3" w:rsidRPr="0023658C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5B3" w:rsidRPr="00530C32" w:rsidRDefault="00BD65B3" w:rsidP="00BD65B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65B3" w:rsidRPr="0023658C" w:rsidTr="00C233CB">
        <w:trPr>
          <w:cantSplit/>
          <w:trHeight w:val="3271"/>
        </w:trPr>
        <w:tc>
          <w:tcPr>
            <w:tcW w:w="1843" w:type="dxa"/>
            <w:shd w:val="clear" w:color="auto" w:fill="FFFFFF" w:themeFill="background1"/>
            <w:vAlign w:val="center"/>
          </w:tcPr>
          <w:p w:rsidR="00BD65B3" w:rsidRPr="00253EE2" w:rsidRDefault="00BD65B3" w:rsidP="00C2340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EE2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DD6DC1" w:rsidRPr="00DD6DC1" w:rsidRDefault="00DD6DC1" w:rsidP="00C233CB">
            <w:pPr>
              <w:pStyle w:val="a8"/>
              <w:numPr>
                <w:ilvl w:val="0"/>
                <w:numId w:val="6"/>
              </w:numPr>
              <w:spacing w:line="300" w:lineRule="exact"/>
              <w:ind w:leftChars="0" w:left="210" w:hanging="210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全文文章為</w:t>
            </w:r>
            <w:r w:rsidRPr="00530C32">
              <w:rPr>
                <w:rFonts w:ascii="Times New Roman" w:eastAsia="標楷體" w:hAnsi="Times New Roman" w:hint="eastAsia"/>
                <w:sz w:val="22"/>
                <w:szCs w:val="20"/>
              </w:rPr>
              <w:t>A4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大小的紙張，邊界設為標準（上下</w:t>
            </w:r>
            <w:r w:rsidRPr="00530C32">
              <w:rPr>
                <w:rFonts w:ascii="Times New Roman" w:eastAsia="標楷體" w:hAnsi="Times New Roman" w:hint="eastAsia"/>
                <w:sz w:val="22"/>
                <w:szCs w:val="20"/>
              </w:rPr>
              <w:t>2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.</w:t>
            </w:r>
            <w:r w:rsidRPr="00530C32">
              <w:rPr>
                <w:rFonts w:ascii="Times New Roman" w:eastAsia="標楷體" w:hAnsi="Times New Roman" w:hint="eastAsia"/>
                <w:sz w:val="22"/>
                <w:szCs w:val="20"/>
              </w:rPr>
              <w:t>54cm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、左右</w:t>
            </w:r>
            <w:r w:rsidRPr="00530C32">
              <w:rPr>
                <w:rFonts w:ascii="Times New Roman" w:eastAsia="標楷體" w:hAnsi="Times New Roman" w:hint="eastAsia"/>
                <w:sz w:val="22"/>
                <w:szCs w:val="20"/>
              </w:rPr>
              <w:t>3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.</w:t>
            </w:r>
            <w:r w:rsidRPr="00530C32">
              <w:rPr>
                <w:rFonts w:ascii="Times New Roman" w:eastAsia="標楷體" w:hAnsi="Times New Roman" w:hint="eastAsia"/>
                <w:sz w:val="22"/>
                <w:szCs w:val="20"/>
              </w:rPr>
              <w:t>18cm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），內文之字體採用標楷體</w:t>
            </w:r>
            <w:r w:rsidRPr="00530C32">
              <w:rPr>
                <w:rFonts w:ascii="Times New Roman" w:eastAsia="標楷體" w:hAnsi="Times New Roman" w:hint="eastAsia"/>
                <w:sz w:val="22"/>
                <w:szCs w:val="20"/>
              </w:rPr>
              <w:t>14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號中文字體，英文字體採用</w:t>
            </w:r>
            <w:r w:rsidRPr="00530C32">
              <w:rPr>
                <w:rFonts w:ascii="Times New Roman" w:eastAsia="標楷體" w:hAnsi="Times New Roman" w:hint="eastAsia"/>
                <w:sz w:val="22"/>
                <w:szCs w:val="20"/>
              </w:rPr>
              <w:t>14pt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 xml:space="preserve"> </w:t>
            </w:r>
            <w:r w:rsidRPr="00530C32">
              <w:rPr>
                <w:rFonts w:ascii="Times New Roman" w:eastAsia="標楷體" w:hAnsi="Times New Roman" w:hint="eastAsia"/>
                <w:sz w:val="22"/>
                <w:szCs w:val="20"/>
              </w:rPr>
              <w:t>Times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 xml:space="preserve"> </w:t>
            </w:r>
            <w:r w:rsidRPr="00530C32">
              <w:rPr>
                <w:rFonts w:ascii="Times New Roman" w:eastAsia="標楷體" w:hAnsi="Times New Roman" w:hint="eastAsia"/>
                <w:sz w:val="22"/>
                <w:szCs w:val="20"/>
              </w:rPr>
              <w:t>New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 xml:space="preserve"> </w:t>
            </w:r>
            <w:r w:rsidRPr="00530C32">
              <w:rPr>
                <w:rFonts w:ascii="Times New Roman" w:eastAsia="標楷體" w:hAnsi="Times New Roman" w:hint="eastAsia"/>
                <w:sz w:val="22"/>
                <w:szCs w:val="20"/>
              </w:rPr>
              <w:t>Roman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字體，行距為固定行高</w:t>
            </w:r>
            <w:r w:rsidRPr="00530C32">
              <w:rPr>
                <w:rFonts w:ascii="Times New Roman" w:eastAsia="標楷體" w:hAnsi="Times New Roman" w:hint="eastAsia"/>
                <w:sz w:val="22"/>
                <w:szCs w:val="20"/>
              </w:rPr>
              <w:t>22pt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。</w:t>
            </w:r>
          </w:p>
          <w:p w:rsidR="00DD6DC1" w:rsidRPr="00DD6DC1" w:rsidRDefault="00DD6DC1" w:rsidP="00C233CB">
            <w:pPr>
              <w:pStyle w:val="a8"/>
              <w:numPr>
                <w:ilvl w:val="0"/>
                <w:numId w:val="6"/>
              </w:numPr>
              <w:spacing w:beforeLines="50" w:before="180" w:line="300" w:lineRule="exact"/>
              <w:ind w:leftChars="0" w:left="208" w:hanging="208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參選文件內容除文字表述外，相關資訊請以數據量化或圖表，每項參選文件包含表格、圖片</w:t>
            </w:r>
            <w:r w:rsidRPr="00530C32">
              <w:rPr>
                <w:rFonts w:ascii="Times New Roman" w:eastAsia="標楷體" w:hAnsi="Times New Roman"/>
                <w:sz w:val="22"/>
                <w:szCs w:val="20"/>
              </w:rPr>
              <w:t>A4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規格</w:t>
            </w:r>
            <w:r w:rsidRPr="00530C32">
              <w:rPr>
                <w:rFonts w:ascii="Times New Roman" w:eastAsia="標楷體" w:hAnsi="Times New Roman"/>
                <w:sz w:val="22"/>
                <w:szCs w:val="20"/>
              </w:rPr>
              <w:t>15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頁為上限（不含報名表、同意書及附件），並標註頁碼。</w:t>
            </w:r>
          </w:p>
          <w:p w:rsidR="00DD6DC1" w:rsidRPr="00DD6DC1" w:rsidRDefault="00DD6DC1" w:rsidP="00C233CB">
            <w:pPr>
              <w:pStyle w:val="a8"/>
              <w:numPr>
                <w:ilvl w:val="0"/>
                <w:numId w:val="6"/>
              </w:numPr>
              <w:spacing w:beforeLines="50" w:before="180" w:line="300" w:lineRule="exact"/>
              <w:ind w:leftChars="0" w:left="208" w:hanging="208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每分項說明至少</w:t>
            </w:r>
            <w:r w:rsidRPr="00530C32">
              <w:rPr>
                <w:rFonts w:ascii="Times New Roman" w:eastAsia="標楷體" w:hAnsi="Times New Roman" w:hint="eastAsia"/>
                <w:sz w:val="22"/>
                <w:szCs w:val="20"/>
              </w:rPr>
              <w:t>500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字以上為原則，可輔以圖表/</w:t>
            </w:r>
            <w:r w:rsidR="00530C32">
              <w:rPr>
                <w:rFonts w:ascii="標楷體" w:eastAsia="標楷體" w:hAnsi="標楷體" w:hint="eastAsia"/>
                <w:sz w:val="22"/>
                <w:szCs w:val="20"/>
              </w:rPr>
              <w:t>數據陳述，表格有限可自行延伸表格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。</w:t>
            </w:r>
          </w:p>
          <w:p w:rsidR="00853988" w:rsidRPr="00DD6DC1" w:rsidRDefault="003559AE" w:rsidP="00C233CB">
            <w:pPr>
              <w:pStyle w:val="a8"/>
              <w:numPr>
                <w:ilvl w:val="0"/>
                <w:numId w:val="6"/>
              </w:numPr>
              <w:spacing w:beforeLines="50" w:before="180" w:line="300" w:lineRule="exact"/>
              <w:ind w:leftChars="0" w:left="208" w:hanging="208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簡章中所列「評分項目及評分比重」，請務必根據事實，就參選業務之內容及特性陳述之</w:t>
            </w:r>
            <w:r w:rsidR="00853988" w:rsidRPr="00DD6DC1">
              <w:rPr>
                <w:rFonts w:ascii="標楷體" w:eastAsia="標楷體" w:hAnsi="標楷體" w:hint="eastAsia"/>
                <w:sz w:val="22"/>
                <w:szCs w:val="20"/>
              </w:rPr>
              <w:t>，並具體以數據表示績效、成果、效益。</w:t>
            </w:r>
          </w:p>
        </w:tc>
      </w:tr>
      <w:tr w:rsidR="00BD65B3" w:rsidRPr="0023658C" w:rsidTr="00C233CB">
        <w:trPr>
          <w:cantSplit/>
          <w:trHeight w:val="567"/>
        </w:trPr>
        <w:tc>
          <w:tcPr>
            <w:tcW w:w="1843" w:type="dxa"/>
            <w:vMerge w:val="restart"/>
            <w:vAlign w:val="center"/>
          </w:tcPr>
          <w:p w:rsidR="00BD65B3" w:rsidRDefault="00BD65B3" w:rsidP="00C2340B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253EE2">
              <w:rPr>
                <w:rFonts w:ascii="標楷體" w:eastAsia="標楷體" w:hAnsi="標楷體"/>
                <w:spacing w:val="-1"/>
                <w:sz w:val="28"/>
                <w:szCs w:val="28"/>
              </w:rPr>
              <w:t>翻新產品內涵</w:t>
            </w:r>
          </w:p>
          <w:p w:rsidR="00A96924" w:rsidRPr="0022725C" w:rsidRDefault="00507140" w:rsidP="00C2340B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30C32">
              <w:rPr>
                <w:rFonts w:ascii="Times New Roman" w:eastAsia="標楷體" w:hAnsi="Times New Roman" w:hint="eastAsia"/>
                <w:spacing w:val="-1"/>
                <w:szCs w:val="24"/>
              </w:rPr>
              <w:t>25</w:t>
            </w:r>
            <w:r w:rsidR="00A96924" w:rsidRPr="0022725C">
              <w:rPr>
                <w:rFonts w:ascii="標楷體" w:eastAsia="標楷體" w:hAnsi="標楷體" w:hint="eastAsia"/>
                <w:spacing w:val="-1"/>
                <w:szCs w:val="24"/>
              </w:rPr>
              <w:t>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BD65B3" w:rsidRPr="0023658C" w:rsidRDefault="00DD6DC1" w:rsidP="00306619">
            <w:pPr>
              <w:pStyle w:val="a6"/>
              <w:tabs>
                <w:tab w:val="left" w:pos="480"/>
              </w:tabs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評選重點：</w:t>
            </w:r>
            <w:r w:rsidR="00BD65B3" w:rsidRPr="0023658C">
              <w:rPr>
                <w:rFonts w:ascii="標楷體" w:eastAsia="標楷體" w:hAnsi="標楷體" w:hint="eastAsia"/>
                <w:sz w:val="24"/>
                <w:szCs w:val="24"/>
              </w:rPr>
              <w:t>有別於現行產品服務之創新性與差異性</w:t>
            </w:r>
            <w:r w:rsidR="00736E65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BD65B3" w:rsidRPr="0023658C" w:rsidTr="00C233CB">
        <w:trPr>
          <w:cantSplit/>
          <w:trHeight w:val="964"/>
        </w:trPr>
        <w:tc>
          <w:tcPr>
            <w:tcW w:w="1843" w:type="dxa"/>
            <w:vMerge/>
            <w:vAlign w:val="center"/>
          </w:tcPr>
          <w:p w:rsidR="00BD65B3" w:rsidRPr="00253EE2" w:rsidRDefault="00BD65B3" w:rsidP="00C2340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</w:tcBorders>
          </w:tcPr>
          <w:p w:rsidR="00BD65B3" w:rsidRPr="00530C32" w:rsidRDefault="00BD65B3" w:rsidP="00DB1C35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 w:cs="微軟正黑體"/>
                <w:kern w:val="0"/>
                <w:sz w:val="28"/>
                <w:szCs w:val="28"/>
              </w:rPr>
            </w:pPr>
          </w:p>
        </w:tc>
      </w:tr>
      <w:tr w:rsidR="00BD65B3" w:rsidRPr="0023658C" w:rsidTr="00C233CB">
        <w:trPr>
          <w:cantSplit/>
          <w:trHeight w:val="669"/>
        </w:trPr>
        <w:tc>
          <w:tcPr>
            <w:tcW w:w="1843" w:type="dxa"/>
            <w:vMerge w:val="restart"/>
            <w:vAlign w:val="center"/>
          </w:tcPr>
          <w:p w:rsidR="00BD65B3" w:rsidRDefault="000C68EA" w:rsidP="00C2340B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優化客戶體驗</w:t>
            </w:r>
          </w:p>
          <w:p w:rsidR="00A96924" w:rsidRPr="0022725C" w:rsidRDefault="00A96924" w:rsidP="00C2340B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30C32">
              <w:rPr>
                <w:rFonts w:ascii="Times New Roman" w:eastAsia="標楷體" w:hAnsi="Times New Roman" w:hint="eastAsia"/>
                <w:spacing w:val="-1"/>
                <w:szCs w:val="24"/>
              </w:rPr>
              <w:t>2</w:t>
            </w:r>
            <w:r w:rsidR="00507140" w:rsidRPr="00530C32">
              <w:rPr>
                <w:rFonts w:ascii="Times New Roman" w:eastAsia="標楷體" w:hAnsi="Times New Roman" w:hint="eastAsia"/>
                <w:spacing w:val="-1"/>
                <w:szCs w:val="24"/>
              </w:rPr>
              <w:t>5</w:t>
            </w:r>
            <w:r w:rsidRPr="0022725C">
              <w:rPr>
                <w:rFonts w:ascii="標楷體" w:eastAsia="標楷體" w:hAnsi="標楷體" w:hint="eastAsia"/>
                <w:spacing w:val="-1"/>
                <w:szCs w:val="24"/>
              </w:rPr>
              <w:t>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BD65B3" w:rsidRPr="0023658C" w:rsidRDefault="00DD6DC1" w:rsidP="000C68EA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 w:cs="微軟正黑體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評選重點：</w:t>
            </w:r>
            <w:r w:rsidR="000C68EA">
              <w:rPr>
                <w:rFonts w:ascii="標楷體" w:eastAsia="標楷體" w:hAnsi="標楷體" w:hint="eastAsia"/>
                <w:sz w:val="24"/>
                <w:szCs w:val="24"/>
              </w:rPr>
              <w:t>提供滿足金融商品</w:t>
            </w:r>
            <w:r w:rsidR="000C68EA" w:rsidRPr="0023658C">
              <w:rPr>
                <w:rFonts w:ascii="標楷體" w:eastAsia="標楷體" w:hAnsi="標楷體" w:hint="eastAsia"/>
                <w:sz w:val="24"/>
                <w:szCs w:val="24"/>
              </w:rPr>
              <w:t>消費者的</w:t>
            </w:r>
            <w:r w:rsidR="000C68EA">
              <w:rPr>
                <w:rFonts w:ascii="標楷體" w:eastAsia="標楷體" w:hAnsi="標楷體" w:hint="eastAsia"/>
                <w:sz w:val="24"/>
                <w:szCs w:val="24"/>
              </w:rPr>
              <w:t>多元化需求，側重</w:t>
            </w:r>
            <w:r w:rsidR="000C68EA" w:rsidRPr="000C68EA">
              <w:rPr>
                <w:rFonts w:ascii="標楷體" w:eastAsia="標楷體" w:hAnsi="標楷體" w:hint="eastAsia"/>
                <w:sz w:val="24"/>
                <w:szCs w:val="24"/>
              </w:rPr>
              <w:t>提供令消費者驚豔的客戶經驗</w:t>
            </w:r>
            <w:r w:rsidR="000C68EA">
              <w:rPr>
                <w:rFonts w:ascii="標楷體" w:eastAsia="標楷體" w:hAnsi="標楷體" w:hint="eastAsia"/>
                <w:sz w:val="24"/>
                <w:szCs w:val="24"/>
              </w:rPr>
              <w:t>，深化市場競爭優勢。</w:t>
            </w:r>
          </w:p>
        </w:tc>
      </w:tr>
      <w:tr w:rsidR="00BD65B3" w:rsidRPr="0023658C" w:rsidTr="00C233CB">
        <w:trPr>
          <w:cantSplit/>
          <w:trHeight w:val="964"/>
        </w:trPr>
        <w:tc>
          <w:tcPr>
            <w:tcW w:w="1843" w:type="dxa"/>
            <w:vMerge/>
            <w:vAlign w:val="center"/>
          </w:tcPr>
          <w:p w:rsidR="00BD65B3" w:rsidRPr="00253EE2" w:rsidRDefault="00BD65B3" w:rsidP="00C2340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</w:tcBorders>
            <w:vAlign w:val="center"/>
          </w:tcPr>
          <w:p w:rsidR="00BD65B3" w:rsidRPr="00530C32" w:rsidRDefault="00BD65B3" w:rsidP="00DB1C35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65B3" w:rsidRPr="0023658C" w:rsidTr="00EB0F6C">
        <w:trPr>
          <w:cantSplit/>
          <w:trHeight w:val="590"/>
        </w:trPr>
        <w:tc>
          <w:tcPr>
            <w:tcW w:w="1843" w:type="dxa"/>
            <w:vMerge w:val="restart"/>
            <w:vAlign w:val="center"/>
          </w:tcPr>
          <w:p w:rsidR="00C2340B" w:rsidRDefault="000C68EA" w:rsidP="00C2340B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實用與效益</w:t>
            </w:r>
          </w:p>
          <w:p w:rsidR="00BD65B3" w:rsidRDefault="000C68EA" w:rsidP="00C2340B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兼備</w:t>
            </w:r>
          </w:p>
          <w:p w:rsidR="00A96924" w:rsidRPr="0022725C" w:rsidRDefault="00A96924" w:rsidP="00C2340B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30C32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507140" w:rsidRPr="00530C32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22725C">
              <w:rPr>
                <w:rFonts w:ascii="標楷體" w:eastAsia="標楷體" w:hAnsi="標楷體" w:cs="Times New Roman" w:hint="eastAsia"/>
                <w:szCs w:val="24"/>
              </w:rPr>
              <w:t>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BD65B3" w:rsidRPr="0023658C" w:rsidRDefault="00BD65B3" w:rsidP="000C68EA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3658C">
              <w:rPr>
                <w:rFonts w:ascii="標楷體" w:eastAsia="標楷體" w:hAnsi="標楷體" w:hint="eastAsia"/>
                <w:sz w:val="24"/>
                <w:szCs w:val="24"/>
              </w:rPr>
              <w:t>評選重點</w:t>
            </w:r>
            <w:r w:rsidR="00DD6DC1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="000C68EA" w:rsidRPr="00C84789">
              <w:rPr>
                <w:rFonts w:ascii="標楷體" w:eastAsia="標楷體" w:hAnsi="標楷體" w:hint="eastAsia"/>
                <w:sz w:val="24"/>
                <w:szCs w:val="24"/>
              </w:rPr>
              <w:t>強化客戶體驗之效益及增加新客源營收之具體實效</w:t>
            </w:r>
            <w:r w:rsidR="00736E65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BD65B3" w:rsidRPr="0023658C" w:rsidTr="00C233CB">
        <w:trPr>
          <w:cantSplit/>
          <w:trHeight w:val="964"/>
        </w:trPr>
        <w:tc>
          <w:tcPr>
            <w:tcW w:w="1843" w:type="dxa"/>
            <w:vMerge/>
            <w:vAlign w:val="center"/>
          </w:tcPr>
          <w:p w:rsidR="00BD65B3" w:rsidRPr="00253EE2" w:rsidRDefault="00BD65B3" w:rsidP="00C2340B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BD65B3" w:rsidRPr="00530C32" w:rsidRDefault="00BD65B3" w:rsidP="00DB1C35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65B3" w:rsidRPr="0023658C" w:rsidTr="00C233CB">
        <w:trPr>
          <w:cantSplit/>
          <w:trHeight w:val="709"/>
        </w:trPr>
        <w:tc>
          <w:tcPr>
            <w:tcW w:w="1843" w:type="dxa"/>
            <w:vMerge w:val="restart"/>
            <w:vAlign w:val="center"/>
          </w:tcPr>
          <w:p w:rsidR="00BD65B3" w:rsidRDefault="000C68EA" w:rsidP="00C2340B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績效與未來性</w:t>
            </w:r>
          </w:p>
          <w:p w:rsidR="00A96924" w:rsidRPr="0022725C" w:rsidRDefault="00A96924" w:rsidP="00C2340B">
            <w:pPr>
              <w:spacing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30C32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507140" w:rsidRPr="00530C32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22725C">
              <w:rPr>
                <w:rFonts w:ascii="標楷體" w:eastAsia="標楷體" w:hAnsi="標楷體" w:cs="Times New Roman" w:hint="eastAsia"/>
                <w:szCs w:val="24"/>
              </w:rPr>
              <w:t>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BD65B3" w:rsidRPr="0023658C" w:rsidRDefault="00BD65B3" w:rsidP="000C68EA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 w:cs="微軟正黑體"/>
                <w:kern w:val="0"/>
                <w:sz w:val="24"/>
                <w:szCs w:val="24"/>
              </w:rPr>
            </w:pPr>
            <w:r w:rsidRPr="0023658C">
              <w:rPr>
                <w:rFonts w:ascii="標楷體" w:eastAsia="標楷體" w:hAnsi="標楷體" w:hint="eastAsia"/>
                <w:sz w:val="24"/>
                <w:szCs w:val="24"/>
              </w:rPr>
              <w:t>評選重點：</w:t>
            </w:r>
            <w:r w:rsidR="00507140">
              <w:rPr>
                <w:rFonts w:ascii="標楷體" w:eastAsia="標楷體" w:hAnsi="標楷體" w:hint="eastAsia"/>
                <w:sz w:val="24"/>
                <w:szCs w:val="24"/>
              </w:rPr>
              <w:t>闡明創新金融之績效、市場優勢、未來潛力發展預期效益</w:t>
            </w:r>
            <w:r w:rsidR="001F02A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BD65B3" w:rsidRPr="0023658C" w:rsidTr="00C233CB">
        <w:trPr>
          <w:cantSplit/>
          <w:trHeight w:val="964"/>
        </w:trPr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BD65B3" w:rsidRPr="00253EE2" w:rsidRDefault="00BD65B3" w:rsidP="00DB1C3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18" w:space="0" w:color="auto"/>
            </w:tcBorders>
            <w:vAlign w:val="center"/>
          </w:tcPr>
          <w:p w:rsidR="00BD65B3" w:rsidRPr="00530C32" w:rsidRDefault="00BD65B3" w:rsidP="00DB1C35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68EA" w:rsidRPr="0023658C" w:rsidTr="00C233CB">
        <w:trPr>
          <w:cantSplit/>
          <w:trHeight w:val="776"/>
        </w:trPr>
        <w:tc>
          <w:tcPr>
            <w:tcW w:w="1843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C68EA" w:rsidRPr="00253EE2" w:rsidRDefault="000C68EA" w:rsidP="00DB1C3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綜合摘要</w:t>
            </w:r>
          </w:p>
        </w:tc>
        <w:tc>
          <w:tcPr>
            <w:tcW w:w="7229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0C68EA" w:rsidRPr="0023658C" w:rsidRDefault="000C68EA" w:rsidP="00DD6DC1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3658C">
              <w:rPr>
                <w:rFonts w:ascii="標楷體" w:eastAsia="標楷體" w:hAnsi="標楷體" w:hint="eastAsia"/>
                <w:sz w:val="24"/>
                <w:szCs w:val="24"/>
              </w:rPr>
              <w:t>評選重點</w:t>
            </w:r>
            <w:r w:rsidR="00DD6DC1">
              <w:rPr>
                <w:rFonts w:ascii="標楷體" w:eastAsia="標楷體" w:hAnsi="標楷體" w:hint="eastAsia"/>
                <w:sz w:val="24"/>
                <w:szCs w:val="24"/>
              </w:rPr>
              <w:t>：摘要綜合性特點、具體說明其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績效</w:t>
            </w:r>
            <w:r w:rsidR="00DD6DC1">
              <w:rPr>
                <w:rFonts w:ascii="標楷體" w:eastAsia="標楷體" w:hAnsi="標楷體" w:hint="eastAsia"/>
                <w:sz w:val="24"/>
                <w:szCs w:val="24"/>
              </w:rPr>
              <w:t>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市場未來發展</w:t>
            </w:r>
            <w:r w:rsidR="00DD6DC1">
              <w:rPr>
                <w:rFonts w:ascii="標楷體" w:eastAsia="標楷體" w:hAnsi="標楷體" w:hint="eastAsia"/>
                <w:sz w:val="24"/>
                <w:szCs w:val="24"/>
              </w:rPr>
              <w:t>性。</w:t>
            </w:r>
          </w:p>
        </w:tc>
      </w:tr>
      <w:tr w:rsidR="000C68EA" w:rsidRPr="0023658C" w:rsidTr="00C233CB">
        <w:trPr>
          <w:cantSplit/>
          <w:trHeight w:val="1015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8EA" w:rsidRPr="00253EE2" w:rsidRDefault="000C68EA" w:rsidP="00DB1C3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68EA" w:rsidRPr="00530C32" w:rsidRDefault="000C68EA" w:rsidP="00DB1C35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7140" w:rsidRPr="0023658C" w:rsidTr="00C233CB">
        <w:trPr>
          <w:cantSplit/>
          <w:trHeight w:val="11175"/>
        </w:trPr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07140" w:rsidRPr="00253EE2" w:rsidRDefault="00507140" w:rsidP="00A969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Pr="00253EE2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7229" w:type="dxa"/>
            <w:tcBorders>
              <w:bottom w:val="single" w:sz="18" w:space="0" w:color="auto"/>
            </w:tcBorders>
          </w:tcPr>
          <w:p w:rsidR="00507140" w:rsidRPr="008836DF" w:rsidRDefault="00507140" w:rsidP="007E4DEF">
            <w:pPr>
              <w:adjustRightInd w:val="0"/>
              <w:spacing w:beforeLines="50" w:before="18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>一、本案件是否為前屆參選案件之延伸業務</w:t>
            </w:r>
            <w:r w:rsidRPr="00D803DC">
              <w:rPr>
                <w:rFonts w:ascii="標楷體" w:eastAsia="標楷體" w:hint="eastAsia"/>
                <w:szCs w:val="24"/>
              </w:rPr>
              <w:t>？</w:t>
            </w:r>
          </w:p>
          <w:p w:rsidR="00507140" w:rsidRPr="008836DF" w:rsidRDefault="00507140" w:rsidP="00A96924">
            <w:pPr>
              <w:adjustRightInd w:val="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 xml:space="preserve">    □是；前屆案件名稱：</w:t>
            </w:r>
            <w:r w:rsidRPr="008836DF">
              <w:rPr>
                <w:rFonts w:ascii="標楷體" w:eastAsia="標楷體" w:hint="eastAsia"/>
                <w:szCs w:val="24"/>
                <w:u w:val="single"/>
              </w:rPr>
              <w:t xml:space="preserve">                                         </w:t>
            </w:r>
            <w:r w:rsidRPr="008836DF">
              <w:rPr>
                <w:rFonts w:ascii="標楷體" w:eastAsia="標楷體" w:hint="eastAsia"/>
                <w:szCs w:val="24"/>
              </w:rPr>
              <w:t xml:space="preserve"> </w:t>
            </w:r>
          </w:p>
          <w:p w:rsidR="00507140" w:rsidRPr="008836DF" w:rsidRDefault="00507140" w:rsidP="008F1470">
            <w:pPr>
              <w:adjustRightInd w:val="0"/>
              <w:spacing w:afterLines="50" w:after="18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 xml:space="preserve">    □否</w:t>
            </w:r>
          </w:p>
          <w:p w:rsidR="00507140" w:rsidRDefault="00507140" w:rsidP="00106D5E">
            <w:pPr>
              <w:adjustRightInd w:val="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>二、</w:t>
            </w:r>
            <w:r w:rsidRPr="007E4DEF">
              <w:rPr>
                <w:rFonts w:ascii="標楷體" w:eastAsia="標楷體" w:hint="eastAsia"/>
                <w:szCs w:val="24"/>
              </w:rPr>
              <w:t>若為前屆參賽案件之延伸、優化、展延，請說明新增內容或其差異性。(</w:t>
            </w:r>
            <w:r w:rsidR="00DD6DC1" w:rsidRPr="007E4DEF">
              <w:rPr>
                <w:rFonts w:ascii="標楷體" w:eastAsia="標楷體" w:hint="eastAsia"/>
                <w:szCs w:val="24"/>
              </w:rPr>
              <w:t>需具</w:t>
            </w:r>
            <w:r w:rsidRPr="007E4DEF">
              <w:rPr>
                <w:rFonts w:ascii="標楷體" w:eastAsia="標楷體" w:hint="eastAsia"/>
                <w:szCs w:val="24"/>
              </w:rPr>
              <w:t>體闡述新增與異同之處，並以數據輔以文字表述，其內容至少</w:t>
            </w:r>
            <w:r w:rsidRPr="00530C32">
              <w:rPr>
                <w:rFonts w:ascii="Times New Roman" w:eastAsia="標楷體" w:hAnsi="Times New Roman" w:hint="eastAsia"/>
                <w:szCs w:val="24"/>
              </w:rPr>
              <w:t>800</w:t>
            </w:r>
            <w:r w:rsidRPr="007E4DEF">
              <w:rPr>
                <w:rFonts w:ascii="標楷體" w:eastAsia="標楷體" w:hint="eastAsia"/>
                <w:szCs w:val="24"/>
              </w:rPr>
              <w:t>字以上</w:t>
            </w:r>
            <w:r w:rsidR="00DD6DC1" w:rsidRPr="007E4DEF">
              <w:rPr>
                <w:rFonts w:ascii="標楷體" w:eastAsia="標楷體" w:hint="eastAsia"/>
                <w:szCs w:val="24"/>
              </w:rPr>
              <w:t>，列為評分參考依據</w:t>
            </w:r>
            <w:r w:rsidRPr="007E4DEF">
              <w:rPr>
                <w:rFonts w:ascii="標楷體" w:eastAsia="標楷體" w:hint="eastAsia"/>
                <w:szCs w:val="24"/>
              </w:rPr>
              <w:t>。)</w:t>
            </w:r>
          </w:p>
          <w:p w:rsidR="00530C32" w:rsidRPr="00530C32" w:rsidRDefault="00530C32" w:rsidP="007E4DEF">
            <w:pPr>
              <w:pStyle w:val="a6"/>
              <w:tabs>
                <w:tab w:val="left" w:pos="480"/>
              </w:tabs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E36A26" w:rsidRDefault="00E36A26" w:rsidP="00500859">
      <w:pPr>
        <w:spacing w:line="440" w:lineRule="exact"/>
        <w:rPr>
          <w:rFonts w:ascii="標楷體" w:eastAsia="標楷體"/>
          <w:b/>
          <w:sz w:val="52"/>
          <w:szCs w:val="44"/>
        </w:rPr>
      </w:pPr>
    </w:p>
    <w:sectPr w:rsidR="00E36A26" w:rsidSect="0022725C">
      <w:headerReference w:type="default" r:id="rId7"/>
      <w:footerReference w:type="default" r:id="rId8"/>
      <w:pgSz w:w="11906" w:h="16838" w:code="9"/>
      <w:pgMar w:top="1440" w:right="1800" w:bottom="1440" w:left="1800" w:header="567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4D5" w:rsidRDefault="005264D5" w:rsidP="00A2230C">
      <w:r>
        <w:separator/>
      </w:r>
    </w:p>
  </w:endnote>
  <w:endnote w:type="continuationSeparator" w:id="0">
    <w:p w:rsidR="005264D5" w:rsidRDefault="005264D5" w:rsidP="00A2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961131"/>
      <w:docPartObj>
        <w:docPartGallery w:val="Page Numbers (Bottom of Page)"/>
        <w:docPartUnique/>
      </w:docPartObj>
    </w:sdtPr>
    <w:sdtEndPr/>
    <w:sdtContent>
      <w:p w:rsidR="001D0373" w:rsidRDefault="001D03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F6C" w:rsidRPr="00EB0F6C">
          <w:rPr>
            <w:rFonts w:ascii="Times New Roman" w:hAnsi="Times New Roman"/>
            <w:noProof/>
            <w:lang w:val="zh-TW"/>
          </w:rPr>
          <w:t>3</w:t>
        </w:r>
        <w:r>
          <w:fldChar w:fldCharType="end"/>
        </w:r>
      </w:p>
    </w:sdtContent>
  </w:sdt>
  <w:p w:rsidR="001D0373" w:rsidRDefault="001D03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4D5" w:rsidRDefault="005264D5" w:rsidP="00A2230C">
      <w:r>
        <w:separator/>
      </w:r>
    </w:p>
  </w:footnote>
  <w:footnote w:type="continuationSeparator" w:id="0">
    <w:p w:rsidR="005264D5" w:rsidRDefault="005264D5" w:rsidP="00A22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0C" w:rsidRDefault="00A2230C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2038912</wp:posOffset>
          </wp:positionH>
          <wp:positionV relativeFrom="paragraph">
            <wp:posOffset>-137408</wp:posOffset>
          </wp:positionV>
          <wp:extent cx="1187263" cy="371475"/>
          <wp:effectExtent l="0" t="0" r="0" b="0"/>
          <wp:wrapSquare wrapText="bothSides"/>
          <wp:docPr id="13" name="圖片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263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4C"/>
    <w:multiLevelType w:val="hybridMultilevel"/>
    <w:tmpl w:val="DCBA4A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591ADB"/>
    <w:multiLevelType w:val="hybridMultilevel"/>
    <w:tmpl w:val="D15410A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3563D7"/>
    <w:multiLevelType w:val="hybridMultilevel"/>
    <w:tmpl w:val="DA7EB636"/>
    <w:lvl w:ilvl="0" w:tplc="2CAE8E2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43A2A8B"/>
    <w:multiLevelType w:val="hybridMultilevel"/>
    <w:tmpl w:val="9B405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1A37F31"/>
    <w:multiLevelType w:val="hybridMultilevel"/>
    <w:tmpl w:val="C2782D18"/>
    <w:lvl w:ilvl="0" w:tplc="2CAE8E2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4205A86"/>
    <w:multiLevelType w:val="hybridMultilevel"/>
    <w:tmpl w:val="1DF6B5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5D027F"/>
    <w:multiLevelType w:val="hybridMultilevel"/>
    <w:tmpl w:val="74F449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2C5259"/>
    <w:multiLevelType w:val="hybridMultilevel"/>
    <w:tmpl w:val="F1DC3402"/>
    <w:lvl w:ilvl="0" w:tplc="D5B2BFCA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4"/>
    <w:rsid w:val="000337B6"/>
    <w:rsid w:val="00062E1A"/>
    <w:rsid w:val="000A2369"/>
    <w:rsid w:val="000C68EA"/>
    <w:rsid w:val="000E6D6D"/>
    <w:rsid w:val="000F2808"/>
    <w:rsid w:val="001061A5"/>
    <w:rsid w:val="00106D5E"/>
    <w:rsid w:val="00156DCE"/>
    <w:rsid w:val="00171DCC"/>
    <w:rsid w:val="0018389E"/>
    <w:rsid w:val="00187218"/>
    <w:rsid w:val="001D0373"/>
    <w:rsid w:val="001F02AD"/>
    <w:rsid w:val="001F685E"/>
    <w:rsid w:val="00215DF0"/>
    <w:rsid w:val="0022725C"/>
    <w:rsid w:val="0023658C"/>
    <w:rsid w:val="002529D9"/>
    <w:rsid w:val="00253EE2"/>
    <w:rsid w:val="00255F59"/>
    <w:rsid w:val="002674DB"/>
    <w:rsid w:val="002743F2"/>
    <w:rsid w:val="00280630"/>
    <w:rsid w:val="002C76B6"/>
    <w:rsid w:val="002D6CB7"/>
    <w:rsid w:val="00306619"/>
    <w:rsid w:val="0032573C"/>
    <w:rsid w:val="00327B3F"/>
    <w:rsid w:val="00332C0B"/>
    <w:rsid w:val="00340838"/>
    <w:rsid w:val="0034605B"/>
    <w:rsid w:val="003559AE"/>
    <w:rsid w:val="003B1E6A"/>
    <w:rsid w:val="003B3E76"/>
    <w:rsid w:val="003D1466"/>
    <w:rsid w:val="003F41EE"/>
    <w:rsid w:val="00400417"/>
    <w:rsid w:val="0042238A"/>
    <w:rsid w:val="00461644"/>
    <w:rsid w:val="004B538E"/>
    <w:rsid w:val="004C32C9"/>
    <w:rsid w:val="004C678A"/>
    <w:rsid w:val="004D3B83"/>
    <w:rsid w:val="004E26F9"/>
    <w:rsid w:val="00500859"/>
    <w:rsid w:val="00505C31"/>
    <w:rsid w:val="00507140"/>
    <w:rsid w:val="005264D5"/>
    <w:rsid w:val="00530C32"/>
    <w:rsid w:val="00544C96"/>
    <w:rsid w:val="005538C4"/>
    <w:rsid w:val="00567D9B"/>
    <w:rsid w:val="005749E7"/>
    <w:rsid w:val="00583C37"/>
    <w:rsid w:val="005914F1"/>
    <w:rsid w:val="005B494D"/>
    <w:rsid w:val="005B651E"/>
    <w:rsid w:val="005B79C2"/>
    <w:rsid w:val="005F4258"/>
    <w:rsid w:val="0062022F"/>
    <w:rsid w:val="0063619A"/>
    <w:rsid w:val="00651DF3"/>
    <w:rsid w:val="00653C8F"/>
    <w:rsid w:val="00684EFA"/>
    <w:rsid w:val="006B4EB4"/>
    <w:rsid w:val="006C2AC2"/>
    <w:rsid w:val="006E1070"/>
    <w:rsid w:val="006F2F9C"/>
    <w:rsid w:val="007212B4"/>
    <w:rsid w:val="00722D93"/>
    <w:rsid w:val="00724278"/>
    <w:rsid w:val="00736E65"/>
    <w:rsid w:val="00737292"/>
    <w:rsid w:val="00737EF0"/>
    <w:rsid w:val="007661CF"/>
    <w:rsid w:val="007A2645"/>
    <w:rsid w:val="007B3483"/>
    <w:rsid w:val="007C4DB0"/>
    <w:rsid w:val="007D0C11"/>
    <w:rsid w:val="007D4C79"/>
    <w:rsid w:val="007D5164"/>
    <w:rsid w:val="007D56A0"/>
    <w:rsid w:val="007E4DEF"/>
    <w:rsid w:val="007F216E"/>
    <w:rsid w:val="007F3043"/>
    <w:rsid w:val="00812328"/>
    <w:rsid w:val="00833EFF"/>
    <w:rsid w:val="00841F46"/>
    <w:rsid w:val="00842EF3"/>
    <w:rsid w:val="00853988"/>
    <w:rsid w:val="00857789"/>
    <w:rsid w:val="00864908"/>
    <w:rsid w:val="00877C5C"/>
    <w:rsid w:val="0088024E"/>
    <w:rsid w:val="00881ECD"/>
    <w:rsid w:val="008836DF"/>
    <w:rsid w:val="008A33FB"/>
    <w:rsid w:val="008B2D72"/>
    <w:rsid w:val="008C4B33"/>
    <w:rsid w:val="008F1470"/>
    <w:rsid w:val="00927ED3"/>
    <w:rsid w:val="00965508"/>
    <w:rsid w:val="00967CEB"/>
    <w:rsid w:val="00985322"/>
    <w:rsid w:val="009A0D93"/>
    <w:rsid w:val="009F0D94"/>
    <w:rsid w:val="00A2230C"/>
    <w:rsid w:val="00A23EE0"/>
    <w:rsid w:val="00A2543E"/>
    <w:rsid w:val="00A32E3D"/>
    <w:rsid w:val="00A547B4"/>
    <w:rsid w:val="00A93111"/>
    <w:rsid w:val="00A96924"/>
    <w:rsid w:val="00AD5259"/>
    <w:rsid w:val="00AE70D2"/>
    <w:rsid w:val="00B03046"/>
    <w:rsid w:val="00B276A6"/>
    <w:rsid w:val="00B53953"/>
    <w:rsid w:val="00B76F15"/>
    <w:rsid w:val="00B77503"/>
    <w:rsid w:val="00B94223"/>
    <w:rsid w:val="00B975B0"/>
    <w:rsid w:val="00BC5EEC"/>
    <w:rsid w:val="00BD65B3"/>
    <w:rsid w:val="00BF2BAD"/>
    <w:rsid w:val="00BF3939"/>
    <w:rsid w:val="00C233CB"/>
    <w:rsid w:val="00C2340B"/>
    <w:rsid w:val="00C70D98"/>
    <w:rsid w:val="00C75A8B"/>
    <w:rsid w:val="00C84789"/>
    <w:rsid w:val="00CD389D"/>
    <w:rsid w:val="00CE5E64"/>
    <w:rsid w:val="00D20182"/>
    <w:rsid w:val="00D20619"/>
    <w:rsid w:val="00D22EB0"/>
    <w:rsid w:val="00D34A7C"/>
    <w:rsid w:val="00D44669"/>
    <w:rsid w:val="00D45BD4"/>
    <w:rsid w:val="00D803DC"/>
    <w:rsid w:val="00D90C63"/>
    <w:rsid w:val="00DA0068"/>
    <w:rsid w:val="00DA754D"/>
    <w:rsid w:val="00DD6DC1"/>
    <w:rsid w:val="00DE0959"/>
    <w:rsid w:val="00DE249B"/>
    <w:rsid w:val="00E15503"/>
    <w:rsid w:val="00E36A26"/>
    <w:rsid w:val="00E813A3"/>
    <w:rsid w:val="00E94E76"/>
    <w:rsid w:val="00EB0F6C"/>
    <w:rsid w:val="00EE5C78"/>
    <w:rsid w:val="00F204BD"/>
    <w:rsid w:val="00F35BA9"/>
    <w:rsid w:val="00F50B01"/>
    <w:rsid w:val="00F7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FA1E4D-C174-4201-BCBF-405C7676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1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23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2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230C"/>
    <w:rPr>
      <w:sz w:val="20"/>
      <w:szCs w:val="20"/>
    </w:rPr>
  </w:style>
  <w:style w:type="paragraph" w:styleId="a8">
    <w:name w:val="List Paragraph"/>
    <w:basedOn w:val="a"/>
    <w:uiPriority w:val="34"/>
    <w:qFormat/>
    <w:rsid w:val="00BD65B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803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803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2023-01-16T04:05:00Z</cp:lastPrinted>
  <dcterms:created xsi:type="dcterms:W3CDTF">2023-03-17T02:09:00Z</dcterms:created>
  <dcterms:modified xsi:type="dcterms:W3CDTF">2025-12-23T03:17:00Z</dcterms:modified>
</cp:coreProperties>
</file>