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D9" w:rsidRDefault="0001341B" w:rsidP="0050085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2025</w:t>
      </w:r>
      <w:r>
        <w:rPr>
          <w:rFonts w:ascii="標楷體" w:eastAsia="標楷體" w:hAnsi="標楷體" w:hint="eastAsia"/>
          <w:b/>
          <w:bCs/>
          <w:sz w:val="36"/>
          <w:szCs w:val="36"/>
        </w:rPr>
        <w:t>第五</w:t>
      </w:r>
      <w:r w:rsidR="002D6CB7" w:rsidRPr="007D5164">
        <w:rPr>
          <w:rFonts w:ascii="標楷體" w:eastAsia="標楷體" w:hAnsi="標楷體" w:hint="eastAsia"/>
          <w:b/>
          <w:bCs/>
          <w:sz w:val="36"/>
          <w:szCs w:val="36"/>
        </w:rPr>
        <w:t>屆工商時報數位金融獎</w:t>
      </w:r>
      <w:r w:rsidR="002D6CB7">
        <w:rPr>
          <w:rFonts w:ascii="標楷體" w:eastAsia="標楷體" w:hAnsi="標楷體" w:hint="eastAsia"/>
          <w:b/>
          <w:bCs/>
          <w:sz w:val="36"/>
          <w:szCs w:val="36"/>
        </w:rPr>
        <w:t xml:space="preserve"> 參選</w:t>
      </w:r>
      <w:r w:rsidR="00062E1A">
        <w:rPr>
          <w:rFonts w:ascii="標楷體" w:eastAsia="標楷體" w:hAnsi="標楷體" w:hint="eastAsia"/>
          <w:b/>
          <w:bCs/>
          <w:sz w:val="36"/>
          <w:szCs w:val="36"/>
        </w:rPr>
        <w:t>資料表</w:t>
      </w:r>
    </w:p>
    <w:p w:rsidR="002D6CB7" w:rsidRDefault="002D6CB7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數位資訊安全獎</w:t>
      </w:r>
      <w:r w:rsidR="00BE4D8E">
        <w:rPr>
          <w:rFonts w:ascii="標楷體" w:eastAsia="標楷體" w:hAnsi="標楷體" w:hint="eastAsia"/>
          <w:b/>
          <w:bCs/>
          <w:sz w:val="40"/>
          <w:szCs w:val="40"/>
        </w:rPr>
        <w:t>－</w:t>
      </w:r>
      <w:r w:rsidR="00C416E1">
        <w:rPr>
          <w:rFonts w:ascii="標楷體" w:eastAsia="標楷體" w:hAnsi="標楷體" w:hint="eastAsia"/>
          <w:b/>
          <w:bCs/>
          <w:sz w:val="40"/>
          <w:szCs w:val="40"/>
        </w:rPr>
        <w:t>反詐</w:t>
      </w:r>
      <w:r w:rsidR="00BE4D8E">
        <w:rPr>
          <w:rFonts w:ascii="標楷體" w:eastAsia="標楷體" w:hAnsi="標楷體" w:hint="eastAsia"/>
          <w:b/>
          <w:bCs/>
          <w:sz w:val="40"/>
          <w:szCs w:val="40"/>
        </w:rPr>
        <w:t>組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D90C63" w:rsidRDefault="00D90C63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tbl>
      <w:tblPr>
        <w:tblW w:w="9049" w:type="dxa"/>
        <w:jc w:val="center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758"/>
      </w:tblGrid>
      <w:tr w:rsidR="00DD6DC1" w:rsidTr="00DD6DC1">
        <w:trPr>
          <w:cantSplit/>
          <w:trHeight w:val="887"/>
          <w:jc w:val="center"/>
        </w:trPr>
        <w:tc>
          <w:tcPr>
            <w:tcW w:w="9049" w:type="dxa"/>
            <w:gridSpan w:val="2"/>
            <w:vAlign w:val="center"/>
          </w:tcPr>
          <w:p w:rsidR="00DD6DC1" w:rsidRDefault="00DD6DC1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85E">
              <w:rPr>
                <w:rFonts w:ascii="標楷體" w:eastAsia="標楷體" w:hAnsi="標楷體" w:hint="eastAsia"/>
                <w:bCs/>
                <w:sz w:val="36"/>
                <w:szCs w:val="40"/>
              </w:rPr>
              <w:t>公司基本資料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6758" w:type="dxa"/>
            <w:vAlign w:val="center"/>
            <w:hideMark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C7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EE5C7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公司成立時間</w:t>
            </w:r>
          </w:p>
        </w:tc>
        <w:tc>
          <w:tcPr>
            <w:tcW w:w="6758" w:type="dxa"/>
            <w:vAlign w:val="center"/>
          </w:tcPr>
          <w:p w:rsidR="00EE5C78" w:rsidRDefault="00EE5C7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登記資本額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B030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營收規模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6758" w:type="dxa"/>
            <w:vAlign w:val="center"/>
          </w:tcPr>
          <w:p w:rsidR="0022725C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在台正式員工數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(不含兼職、約聘、派遣、外包、時薪人員)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分支據點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0C63" w:rsidRDefault="00D90C63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Pr="00857789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主要產品/服務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官網網址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85E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1F685E" w:rsidRDefault="001F685E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數位金融網址</w:t>
            </w:r>
          </w:p>
        </w:tc>
        <w:tc>
          <w:tcPr>
            <w:tcW w:w="6758" w:type="dxa"/>
            <w:vAlign w:val="center"/>
          </w:tcPr>
          <w:p w:rsidR="001F685E" w:rsidRPr="00857789" w:rsidRDefault="001F685E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974"/>
          <w:jc w:val="center"/>
        </w:trPr>
        <w:tc>
          <w:tcPr>
            <w:tcW w:w="2291" w:type="dxa"/>
            <w:vAlign w:val="center"/>
          </w:tcPr>
          <w:p w:rsidR="00812328" w:rsidRDefault="00A96924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758" w:type="dxa"/>
            <w:vAlign w:val="center"/>
          </w:tcPr>
          <w:p w:rsid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參賽公司是否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</w:rPr>
              <w:t>隸屬於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</w:rPr>
              <w:t>金控或集團</w:t>
            </w:r>
            <w:r w:rsidRPr="00D90C63">
              <w:rPr>
                <w:rFonts w:ascii="標楷體" w:eastAsia="標楷體" w:hAnsi="標楷體" w:hint="eastAsia"/>
                <w:sz w:val="28"/>
                <w:szCs w:val="28"/>
              </w:rPr>
              <w:t>旗下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0C63" w:rsidRP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否；</w:t>
            </w: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金控/集團</w:t>
            </w:r>
          </w:p>
        </w:tc>
      </w:tr>
    </w:tbl>
    <w:p w:rsidR="00812328" w:rsidRPr="00737292" w:rsidRDefault="00737292" w:rsidP="00737292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【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數位資訊安全獎</w:t>
      </w:r>
      <w:r w:rsidR="00BE4D8E">
        <w:rPr>
          <w:rFonts w:ascii="標楷體" w:eastAsia="標楷體" w:hAnsi="標楷體" w:hint="eastAsia"/>
          <w:b/>
          <w:bCs/>
          <w:sz w:val="40"/>
          <w:szCs w:val="40"/>
        </w:rPr>
        <w:t>－</w:t>
      </w:r>
      <w:r w:rsidR="00C416E1">
        <w:rPr>
          <w:rFonts w:ascii="標楷體" w:eastAsia="標楷體" w:hAnsi="標楷體" w:hint="eastAsia"/>
          <w:b/>
          <w:bCs/>
          <w:sz w:val="40"/>
          <w:szCs w:val="40"/>
        </w:rPr>
        <w:t>反詐</w:t>
      </w:r>
      <w:r w:rsidR="00BE4D8E">
        <w:rPr>
          <w:rFonts w:ascii="標楷體" w:eastAsia="標楷體" w:hAnsi="標楷體" w:hint="eastAsia"/>
          <w:b/>
          <w:bCs/>
          <w:sz w:val="40"/>
          <w:szCs w:val="40"/>
        </w:rPr>
        <w:t>組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tbl>
      <w:tblPr>
        <w:tblpPr w:leftFromText="180" w:rightFromText="180" w:vertAnchor="text" w:horzAnchor="margin" w:tblpXSpec="center" w:tblpY="261"/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DD6DC1" w:rsidRPr="0023658C" w:rsidTr="00C233CB">
        <w:trPr>
          <w:cantSplit/>
          <w:trHeight w:val="886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6DC1" w:rsidRPr="0023658C" w:rsidRDefault="00DD6DC1" w:rsidP="00DD6DC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6DC1">
              <w:rPr>
                <w:rFonts w:ascii="標楷體" w:eastAsia="標楷體" w:hAnsi="標楷體" w:hint="eastAsia"/>
                <w:bCs/>
                <w:sz w:val="36"/>
                <w:szCs w:val="40"/>
              </w:rPr>
              <w:t>參選資料</w:t>
            </w:r>
          </w:p>
        </w:tc>
      </w:tr>
      <w:tr w:rsidR="00BD65B3" w:rsidRPr="0023658C" w:rsidTr="00C233CB">
        <w:trPr>
          <w:cantSplit/>
          <w:trHeight w:val="60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23658C" w:rsidRDefault="0023658C" w:rsidP="00C2340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方案</w:t>
            </w:r>
            <w:r w:rsidR="00BD65B3"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7D3C82" w:rsidRDefault="00BD65B3" w:rsidP="00BD65B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3271"/>
        </w:trPr>
        <w:tc>
          <w:tcPr>
            <w:tcW w:w="1843" w:type="dxa"/>
            <w:shd w:val="clear" w:color="auto" w:fill="FFFFFF" w:themeFill="background1"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line="300" w:lineRule="exact"/>
              <w:ind w:leftChars="0" w:left="210" w:hanging="2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全文文章為A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大小的紙張，邊界設為標準（上下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54cm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、左右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3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18cm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），內文之字體採用標楷體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號中文字體，英文字體採用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Time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s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Ne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w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Roma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n字體，行距為固定行高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22pt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參選文件內容除文字表述外，相關資訊請以數據量化或圖表，每項參選文件包含表格、圖片</w:t>
            </w:r>
            <w:r w:rsidRPr="00DD6DC1">
              <w:rPr>
                <w:rFonts w:ascii="標楷體" w:eastAsia="標楷體" w:hAnsi="標楷體"/>
                <w:sz w:val="22"/>
                <w:szCs w:val="20"/>
              </w:rPr>
              <w:t>A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規格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15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頁為上限（不含報名表、同意書、及附件），並標註頁碼。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每分項說明至少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500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字以上為原則，可輔以圖表/數據陳述，表格有限可自行</w:t>
            </w:r>
            <w:r w:rsidR="00AE7EE4">
              <w:rPr>
                <w:rFonts w:ascii="標楷體" w:eastAsia="標楷體" w:hAnsi="標楷體" w:hint="eastAsia"/>
                <w:sz w:val="22"/>
                <w:szCs w:val="20"/>
              </w:rPr>
              <w:t>延伸表格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853988" w:rsidRPr="00DD6DC1" w:rsidRDefault="003559AE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簡章中所列「評分項目及評分比重」，請務必根據事實，就參選業務之內容及特性陳述之</w:t>
            </w:r>
            <w:r w:rsidR="00853988" w:rsidRPr="00DD6DC1">
              <w:rPr>
                <w:rFonts w:ascii="標楷體" w:eastAsia="標楷體" w:hAnsi="標楷體" w:hint="eastAsia"/>
                <w:sz w:val="22"/>
                <w:szCs w:val="20"/>
              </w:rPr>
              <w:t>，並具體以數據表示績效、成果、效益。</w:t>
            </w:r>
          </w:p>
        </w:tc>
      </w:tr>
      <w:tr w:rsidR="00E85B99" w:rsidRPr="0023658C" w:rsidTr="00C233CB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E85B99" w:rsidRPr="00E85B99" w:rsidRDefault="00C416E1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強化審查機制</w:t>
            </w:r>
          </w:p>
          <w:p w:rsidR="00E85B99" w:rsidRPr="00E85B99" w:rsidRDefault="00E85B99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A61345">
            <w:pPr>
              <w:pStyle w:val="a6"/>
              <w:tabs>
                <w:tab w:val="left" w:pos="480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E37CF2" w:rsidRPr="00E37CF2">
              <w:rPr>
                <w:rFonts w:ascii="標楷體" w:eastAsia="標楷體" w:hAnsi="標楷體" w:hint="eastAsia"/>
                <w:sz w:val="24"/>
                <w:szCs w:val="24"/>
              </w:rPr>
              <w:t>重視資安的審查機制 、完備資安規範、強化資安</w:t>
            </w:r>
            <w:r w:rsidR="00A61345">
              <w:rPr>
                <w:rFonts w:ascii="標楷體" w:eastAsia="標楷體" w:hAnsi="標楷體" w:hint="eastAsia"/>
                <w:sz w:val="24"/>
                <w:szCs w:val="24"/>
              </w:rPr>
              <w:t>職</w:t>
            </w:r>
            <w:r w:rsidR="00E37CF2" w:rsidRPr="00E37CF2">
              <w:rPr>
                <w:rFonts w:ascii="標楷體" w:eastAsia="標楷體" w:hAnsi="標楷體" w:hint="eastAsia"/>
                <w:sz w:val="24"/>
                <w:szCs w:val="24"/>
              </w:rPr>
              <w:t>能、加強金融資安防護、資安健診的落實</w:t>
            </w:r>
            <w:r w:rsidR="00F60D6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669"/>
        </w:trPr>
        <w:tc>
          <w:tcPr>
            <w:tcW w:w="1843" w:type="dxa"/>
            <w:vMerge w:val="restart"/>
            <w:vAlign w:val="center"/>
          </w:tcPr>
          <w:p w:rsidR="00E85B99" w:rsidRPr="00E85B99" w:rsidRDefault="00C416E1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防範帳戶聯防</w:t>
            </w:r>
          </w:p>
          <w:p w:rsidR="00E85B99" w:rsidRPr="00E85B99" w:rsidRDefault="00E85B99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F608B2" w:rsidRDefault="00E85B99" w:rsidP="00F608B2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F608B2" w:rsidRPr="00F608B2">
              <w:rPr>
                <w:rFonts w:ascii="標楷體" w:eastAsia="標楷體" w:hAnsi="標楷體" w:hint="eastAsia"/>
                <w:sz w:val="24"/>
                <w:szCs w:val="24"/>
              </w:rPr>
              <w:t>加強資安管理、防範人頭帳戶及警示帳戶聯防機制風控</w:t>
            </w:r>
            <w:r w:rsidR="008F0C7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  <w:vAlign w:val="center"/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E85B99" w:rsidRPr="00E85B99" w:rsidRDefault="00DD0476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防範自動化業務管理</w:t>
            </w:r>
          </w:p>
          <w:p w:rsidR="00E85B99" w:rsidRPr="00E85B99" w:rsidRDefault="00E85B99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A6134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7F29D9" w:rsidRPr="007F29D9">
              <w:rPr>
                <w:rFonts w:ascii="標楷體" w:eastAsia="標楷體" w:hAnsi="標楷體" w:hint="eastAsia"/>
                <w:sz w:val="24"/>
                <w:szCs w:val="24"/>
              </w:rPr>
              <w:t>加強防範網銀、 ATM等自動化業務管理</w:t>
            </w:r>
            <w:r w:rsidR="008F0C7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E85B99" w:rsidRPr="00E85B99" w:rsidRDefault="00DD0476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強</w:t>
            </w:r>
            <w:r w:rsidR="00FF0CBA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化監控機制</w:t>
            </w:r>
          </w:p>
          <w:p w:rsidR="00E85B99" w:rsidRPr="00E85B99" w:rsidRDefault="00E85B99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E37CF2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A61345" w:rsidRPr="00A61345">
              <w:rPr>
                <w:rFonts w:ascii="標楷體" w:eastAsia="標楷體" w:hAnsi="標楷體" w:hint="eastAsia"/>
                <w:sz w:val="24"/>
                <w:szCs w:val="24"/>
              </w:rPr>
              <w:t>強化監控作業、完備資安自律規範</w:t>
            </w:r>
            <w:bookmarkStart w:id="0" w:name="_GoBack"/>
            <w:bookmarkEnd w:id="0"/>
            <w:r w:rsidR="0088752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BD65B3" w:rsidRPr="00253EE2" w:rsidRDefault="00BD65B3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  <w:vAlign w:val="center"/>
          </w:tcPr>
          <w:p w:rsidR="00BD65B3" w:rsidRPr="007D3C82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EA" w:rsidRPr="0023658C" w:rsidTr="00C233CB">
        <w:trPr>
          <w:cantSplit/>
          <w:trHeight w:val="776"/>
        </w:trPr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綜合摘要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C68EA" w:rsidRPr="0023658C" w:rsidRDefault="000C68EA" w:rsidP="00DD6DC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：摘要綜合性特點、具體說明其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績效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市場未來發展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性。</w:t>
            </w:r>
          </w:p>
        </w:tc>
      </w:tr>
      <w:tr w:rsidR="000C68EA" w:rsidRPr="0023658C" w:rsidTr="00C233CB">
        <w:trPr>
          <w:cantSplit/>
          <w:trHeight w:val="101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8EA" w:rsidRPr="007D3C82" w:rsidRDefault="000C68EA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140" w:rsidRPr="0023658C" w:rsidTr="00C233CB">
        <w:trPr>
          <w:cantSplit/>
          <w:trHeight w:val="11175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7140" w:rsidRPr="00253EE2" w:rsidRDefault="00507140" w:rsidP="00A9692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507140" w:rsidRPr="008836DF" w:rsidRDefault="00507140" w:rsidP="007E4DEF">
            <w:pPr>
              <w:adjustRightInd w:val="0"/>
              <w:spacing w:beforeLines="50" w:before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一、本案件是否為前屆參選案件之延伸業務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□是；前屆案件名稱：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二、此項業務是否亦投遞本屆其他獎項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□是；其他獎項名稱：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Default="00507140" w:rsidP="007D3C82">
            <w:pPr>
              <w:pStyle w:val="a6"/>
              <w:tabs>
                <w:tab w:val="left" w:pos="480"/>
              </w:tabs>
              <w:spacing w:afterLines="50" w:after="180" w:line="400" w:lineRule="exact"/>
              <w:jc w:val="both"/>
              <w:rPr>
                <w:rFonts w:ascii="標楷體" w:eastAsia="標楷體"/>
                <w:sz w:val="24"/>
                <w:szCs w:val="24"/>
              </w:rPr>
            </w:pPr>
            <w:r w:rsidRPr="008836DF">
              <w:rPr>
                <w:rFonts w:ascii="標楷體" w:eastAsia="標楷體" w:hint="eastAsia"/>
                <w:sz w:val="24"/>
                <w:szCs w:val="24"/>
              </w:rPr>
              <w:t>三、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若為前屆參賽案件之延伸、優化、展延，請說明新增內容或其差異性。(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需具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體闡述新增與異同之處，並以數據輔以文字表述，其內容至少</w:t>
            </w:r>
            <w:r w:rsidRPr="007D3C82">
              <w:rPr>
                <w:rFonts w:ascii="Times New Roman" w:eastAsia="標楷體" w:hAnsi="Times New Roman" w:hint="eastAsia"/>
                <w:sz w:val="24"/>
                <w:szCs w:val="24"/>
              </w:rPr>
              <w:t>800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字以上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，列為評分參考依據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。)</w:t>
            </w:r>
          </w:p>
          <w:p w:rsidR="007D3C82" w:rsidRPr="007D3C82" w:rsidRDefault="007D3C82" w:rsidP="007E4DEF">
            <w:pPr>
              <w:pStyle w:val="a6"/>
              <w:tabs>
                <w:tab w:val="left" w:pos="480"/>
              </w:tabs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36A26" w:rsidRDefault="00E36A26" w:rsidP="00500859">
      <w:pPr>
        <w:spacing w:line="440" w:lineRule="exact"/>
        <w:rPr>
          <w:rFonts w:ascii="標楷體" w:eastAsia="標楷體"/>
          <w:b/>
          <w:sz w:val="52"/>
          <w:szCs w:val="44"/>
        </w:rPr>
      </w:pPr>
    </w:p>
    <w:sectPr w:rsidR="00E36A26" w:rsidSect="0022725C">
      <w:headerReference w:type="default" r:id="rId7"/>
      <w:footerReference w:type="default" r:id="rId8"/>
      <w:pgSz w:w="11906" w:h="16838" w:code="9"/>
      <w:pgMar w:top="1440" w:right="1800" w:bottom="1440" w:left="1800" w:header="567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84" w:rsidRDefault="00DB3384" w:rsidP="00A2230C">
      <w:r>
        <w:separator/>
      </w:r>
    </w:p>
  </w:endnote>
  <w:endnote w:type="continuationSeparator" w:id="0">
    <w:p w:rsidR="00DB3384" w:rsidRDefault="00DB3384" w:rsidP="00A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961131"/>
      <w:docPartObj>
        <w:docPartGallery w:val="Page Numbers (Bottom of Page)"/>
        <w:docPartUnique/>
      </w:docPartObj>
    </w:sdtPr>
    <w:sdtEndPr/>
    <w:sdtContent>
      <w:p w:rsidR="001D0373" w:rsidRDefault="001D03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345" w:rsidRPr="00A61345">
          <w:rPr>
            <w:rFonts w:ascii="Times New Roman" w:hAnsi="Times New Roman"/>
            <w:noProof/>
            <w:lang w:val="zh-TW"/>
          </w:rPr>
          <w:t>3</w:t>
        </w:r>
        <w:r>
          <w:fldChar w:fldCharType="end"/>
        </w:r>
      </w:p>
    </w:sdtContent>
  </w:sdt>
  <w:p w:rsidR="001D0373" w:rsidRDefault="001D0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84" w:rsidRDefault="00DB3384" w:rsidP="00A2230C">
      <w:r>
        <w:separator/>
      </w:r>
    </w:p>
  </w:footnote>
  <w:footnote w:type="continuationSeparator" w:id="0">
    <w:p w:rsidR="00DB3384" w:rsidRDefault="00DB3384" w:rsidP="00A2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0C" w:rsidRDefault="00A2230C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2038912</wp:posOffset>
          </wp:positionH>
          <wp:positionV relativeFrom="paragraph">
            <wp:posOffset>-137408</wp:posOffset>
          </wp:positionV>
          <wp:extent cx="1187263" cy="371475"/>
          <wp:effectExtent l="0" t="0" r="0" b="0"/>
          <wp:wrapSquare wrapText="bothSides"/>
          <wp:docPr id="13" name="圖片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63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4C"/>
    <w:multiLevelType w:val="hybridMultilevel"/>
    <w:tmpl w:val="DCBA4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591ADB"/>
    <w:multiLevelType w:val="hybridMultilevel"/>
    <w:tmpl w:val="D15410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3563D7"/>
    <w:multiLevelType w:val="hybridMultilevel"/>
    <w:tmpl w:val="DA7EB636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3A2A8B"/>
    <w:multiLevelType w:val="hybridMultilevel"/>
    <w:tmpl w:val="9B40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A37F31"/>
    <w:multiLevelType w:val="hybridMultilevel"/>
    <w:tmpl w:val="C2782D18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205A86"/>
    <w:multiLevelType w:val="hybridMultilevel"/>
    <w:tmpl w:val="1DF6B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5D027F"/>
    <w:multiLevelType w:val="hybridMultilevel"/>
    <w:tmpl w:val="74F44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C5259"/>
    <w:multiLevelType w:val="hybridMultilevel"/>
    <w:tmpl w:val="F1DC3402"/>
    <w:lvl w:ilvl="0" w:tplc="D5B2BFC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4"/>
    <w:rsid w:val="0001341B"/>
    <w:rsid w:val="000337B6"/>
    <w:rsid w:val="00062E1A"/>
    <w:rsid w:val="000A2369"/>
    <w:rsid w:val="000C68EA"/>
    <w:rsid w:val="000E6D6D"/>
    <w:rsid w:val="000F2808"/>
    <w:rsid w:val="001061A5"/>
    <w:rsid w:val="00156DCE"/>
    <w:rsid w:val="00171DCC"/>
    <w:rsid w:val="0018389E"/>
    <w:rsid w:val="00187218"/>
    <w:rsid w:val="001D0373"/>
    <w:rsid w:val="001F685E"/>
    <w:rsid w:val="00215DF0"/>
    <w:rsid w:val="0022725C"/>
    <w:rsid w:val="0023658C"/>
    <w:rsid w:val="002529D9"/>
    <w:rsid w:val="00253EE2"/>
    <w:rsid w:val="00255F59"/>
    <w:rsid w:val="002674DB"/>
    <w:rsid w:val="002743F2"/>
    <w:rsid w:val="00280630"/>
    <w:rsid w:val="002C76B6"/>
    <w:rsid w:val="002D6CB7"/>
    <w:rsid w:val="002E3DDC"/>
    <w:rsid w:val="00306619"/>
    <w:rsid w:val="0032573C"/>
    <w:rsid w:val="00327B3F"/>
    <w:rsid w:val="00340838"/>
    <w:rsid w:val="0034605B"/>
    <w:rsid w:val="00351222"/>
    <w:rsid w:val="003559AE"/>
    <w:rsid w:val="003B1E6A"/>
    <w:rsid w:val="003B3E76"/>
    <w:rsid w:val="003D1466"/>
    <w:rsid w:val="003E7988"/>
    <w:rsid w:val="003F41EE"/>
    <w:rsid w:val="00400417"/>
    <w:rsid w:val="00417A15"/>
    <w:rsid w:val="0042238A"/>
    <w:rsid w:val="00435AE2"/>
    <w:rsid w:val="00461644"/>
    <w:rsid w:val="004B538E"/>
    <w:rsid w:val="004C42FC"/>
    <w:rsid w:val="004C678A"/>
    <w:rsid w:val="004D3B83"/>
    <w:rsid w:val="004E26F9"/>
    <w:rsid w:val="00500859"/>
    <w:rsid w:val="00505C31"/>
    <w:rsid w:val="00507140"/>
    <w:rsid w:val="00544C96"/>
    <w:rsid w:val="005538C4"/>
    <w:rsid w:val="00567D9B"/>
    <w:rsid w:val="005749E7"/>
    <w:rsid w:val="00583C37"/>
    <w:rsid w:val="005914F1"/>
    <w:rsid w:val="005B494D"/>
    <w:rsid w:val="005B651E"/>
    <w:rsid w:val="005B79C2"/>
    <w:rsid w:val="0062022F"/>
    <w:rsid w:val="0063619A"/>
    <w:rsid w:val="00651DF3"/>
    <w:rsid w:val="00653C8F"/>
    <w:rsid w:val="00684EFA"/>
    <w:rsid w:val="006B4EB4"/>
    <w:rsid w:val="006C2AC2"/>
    <w:rsid w:val="006E1070"/>
    <w:rsid w:val="006F2F9C"/>
    <w:rsid w:val="007212B4"/>
    <w:rsid w:val="00722D93"/>
    <w:rsid w:val="00724278"/>
    <w:rsid w:val="00737292"/>
    <w:rsid w:val="00737EF0"/>
    <w:rsid w:val="007661CF"/>
    <w:rsid w:val="007A2645"/>
    <w:rsid w:val="007B3483"/>
    <w:rsid w:val="007C4DB0"/>
    <w:rsid w:val="007D0C11"/>
    <w:rsid w:val="007D3C82"/>
    <w:rsid w:val="007D4C79"/>
    <w:rsid w:val="007D5164"/>
    <w:rsid w:val="007E4DEF"/>
    <w:rsid w:val="007F216E"/>
    <w:rsid w:val="007F29D9"/>
    <w:rsid w:val="007F3043"/>
    <w:rsid w:val="00812328"/>
    <w:rsid w:val="00833EFF"/>
    <w:rsid w:val="00841F46"/>
    <w:rsid w:val="00842EF3"/>
    <w:rsid w:val="00853988"/>
    <w:rsid w:val="00857789"/>
    <w:rsid w:val="00864908"/>
    <w:rsid w:val="00877C5C"/>
    <w:rsid w:val="0088024E"/>
    <w:rsid w:val="00881ECD"/>
    <w:rsid w:val="008836DF"/>
    <w:rsid w:val="00887529"/>
    <w:rsid w:val="008B2D72"/>
    <w:rsid w:val="008C4B33"/>
    <w:rsid w:val="008F0C76"/>
    <w:rsid w:val="008F1470"/>
    <w:rsid w:val="00927ED3"/>
    <w:rsid w:val="00954F47"/>
    <w:rsid w:val="00967CEB"/>
    <w:rsid w:val="00985322"/>
    <w:rsid w:val="009A0D93"/>
    <w:rsid w:val="009F0D94"/>
    <w:rsid w:val="00A2230C"/>
    <w:rsid w:val="00A23EE0"/>
    <w:rsid w:val="00A2543E"/>
    <w:rsid w:val="00A32E3D"/>
    <w:rsid w:val="00A61345"/>
    <w:rsid w:val="00A93111"/>
    <w:rsid w:val="00A96924"/>
    <w:rsid w:val="00AA3113"/>
    <w:rsid w:val="00AC52F1"/>
    <w:rsid w:val="00AD5259"/>
    <w:rsid w:val="00AE70D2"/>
    <w:rsid w:val="00AE7EE4"/>
    <w:rsid w:val="00B03046"/>
    <w:rsid w:val="00B050C2"/>
    <w:rsid w:val="00B276A6"/>
    <w:rsid w:val="00B53953"/>
    <w:rsid w:val="00B76F15"/>
    <w:rsid w:val="00B77503"/>
    <w:rsid w:val="00B94223"/>
    <w:rsid w:val="00B975B0"/>
    <w:rsid w:val="00BD65B3"/>
    <w:rsid w:val="00BE4D8E"/>
    <w:rsid w:val="00BF2BAD"/>
    <w:rsid w:val="00BF3939"/>
    <w:rsid w:val="00C233CB"/>
    <w:rsid w:val="00C2340B"/>
    <w:rsid w:val="00C416E1"/>
    <w:rsid w:val="00C70D98"/>
    <w:rsid w:val="00C75A8B"/>
    <w:rsid w:val="00C84789"/>
    <w:rsid w:val="00CA4C10"/>
    <w:rsid w:val="00CE5E64"/>
    <w:rsid w:val="00D20619"/>
    <w:rsid w:val="00D22EB0"/>
    <w:rsid w:val="00D34A7C"/>
    <w:rsid w:val="00D44669"/>
    <w:rsid w:val="00D45BD4"/>
    <w:rsid w:val="00D53430"/>
    <w:rsid w:val="00D803DC"/>
    <w:rsid w:val="00D90C63"/>
    <w:rsid w:val="00DA0068"/>
    <w:rsid w:val="00DA754D"/>
    <w:rsid w:val="00DB3384"/>
    <w:rsid w:val="00DD0476"/>
    <w:rsid w:val="00DD4BCB"/>
    <w:rsid w:val="00DD6DC1"/>
    <w:rsid w:val="00DE0959"/>
    <w:rsid w:val="00DE249B"/>
    <w:rsid w:val="00E15503"/>
    <w:rsid w:val="00E170C7"/>
    <w:rsid w:val="00E242FD"/>
    <w:rsid w:val="00E36A26"/>
    <w:rsid w:val="00E37CF2"/>
    <w:rsid w:val="00E62287"/>
    <w:rsid w:val="00E813A3"/>
    <w:rsid w:val="00E85B99"/>
    <w:rsid w:val="00E87261"/>
    <w:rsid w:val="00E9318E"/>
    <w:rsid w:val="00E94E76"/>
    <w:rsid w:val="00EE5C78"/>
    <w:rsid w:val="00F204BD"/>
    <w:rsid w:val="00F35BA9"/>
    <w:rsid w:val="00F50B01"/>
    <w:rsid w:val="00F608B2"/>
    <w:rsid w:val="00F60D6F"/>
    <w:rsid w:val="00F77AE3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BFC4C"/>
  <w15:chartTrackingRefBased/>
  <w15:docId w15:val="{CAFA1E4D-C174-4201-BCBF-405C767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30C"/>
    <w:rPr>
      <w:sz w:val="20"/>
      <w:szCs w:val="20"/>
    </w:rPr>
  </w:style>
  <w:style w:type="paragraph" w:styleId="a8">
    <w:name w:val="List Paragraph"/>
    <w:basedOn w:val="a"/>
    <w:uiPriority w:val="34"/>
    <w:qFormat/>
    <w:rsid w:val="00BD65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2023-01-16T04:05:00Z</cp:lastPrinted>
  <dcterms:created xsi:type="dcterms:W3CDTF">2025-04-09T10:04:00Z</dcterms:created>
  <dcterms:modified xsi:type="dcterms:W3CDTF">2025-04-10T01:22:00Z</dcterms:modified>
</cp:coreProperties>
</file>