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F949FC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2025</w:t>
      </w:r>
      <w:r>
        <w:rPr>
          <w:rFonts w:ascii="標楷體" w:eastAsia="標楷體" w:hAnsi="標楷體" w:hint="eastAsia"/>
          <w:b/>
          <w:bCs/>
          <w:sz w:val="36"/>
          <w:szCs w:val="36"/>
        </w:rPr>
        <w:t>第五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597BA3" w:rsidRPr="00390BF3">
        <w:rPr>
          <w:rFonts w:ascii="標楷體" w:eastAsia="標楷體" w:hAnsi="標楷體" w:hint="eastAsia"/>
          <w:b/>
          <w:bCs/>
          <w:sz w:val="40"/>
          <w:szCs w:val="40"/>
        </w:rPr>
        <w:t>數位服務獎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597BA3" w:rsidRPr="00390BF3">
        <w:rPr>
          <w:rFonts w:ascii="標楷體" w:eastAsia="標楷體" w:hAnsi="標楷體" w:hint="eastAsia"/>
          <w:b/>
          <w:bCs/>
          <w:sz w:val="40"/>
          <w:szCs w:val="40"/>
        </w:rPr>
        <w:t>數位服務獎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EF4E71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A4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Times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New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Roman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字體，行距為固定行高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EF4E71">
              <w:rPr>
                <w:rFonts w:ascii="Times New Roman" w:eastAsia="標楷體" w:hAnsi="Times New Roman"/>
                <w:sz w:val="22"/>
                <w:szCs w:val="20"/>
              </w:rPr>
              <w:t>A4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EF4E71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頁為上限（不含報名表、同意書、及附件），並標註頁碼。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311EC1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597BA3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B44E6F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安心便利</w:t>
            </w:r>
          </w:p>
          <w:p w:rsidR="00597BA3" w:rsidRPr="00B44E6F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服務</w:t>
            </w:r>
          </w:p>
          <w:p w:rsidR="00597BA3" w:rsidRPr="00552F54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Cs w:val="24"/>
              </w:rPr>
            </w:pPr>
            <w:r w:rsidRPr="00EF4E71">
              <w:rPr>
                <w:rFonts w:ascii="Times New Roman" w:eastAsia="標楷體" w:hAnsi="Times New Roman" w:hint="eastAsia"/>
                <w:spacing w:val="-1"/>
                <w:szCs w:val="24"/>
              </w:rPr>
              <w:t>35</w:t>
            </w:r>
            <w:r w:rsidRPr="00552F54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597BA3" w:rsidRPr="0023658C" w:rsidRDefault="00597BA3" w:rsidP="00597BA3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EF4E71" w:rsidRPr="00EF4E71">
              <w:rPr>
                <w:rFonts w:ascii="標楷體" w:eastAsia="標楷體" w:hAnsi="標楷體" w:hint="eastAsia"/>
                <w:sz w:val="24"/>
                <w:szCs w:val="24"/>
              </w:rPr>
              <w:t>提升服務之創新性、方便性、安全性</w:t>
            </w:r>
            <w:r w:rsidR="008F5F2A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597BA3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597BA3" w:rsidRPr="00B44E6F" w:rsidRDefault="00597BA3" w:rsidP="00597BA3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597BA3" w:rsidRPr="00EF4E71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597BA3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B44E6F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效率導向</w:t>
            </w:r>
          </w:p>
          <w:p w:rsidR="00597BA3" w:rsidRPr="00B44E6F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策略</w:t>
            </w:r>
          </w:p>
          <w:p w:rsidR="00597BA3" w:rsidRPr="00552F54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Cs w:val="24"/>
              </w:rPr>
            </w:pPr>
            <w:r w:rsidRPr="00EF4E71">
              <w:rPr>
                <w:rFonts w:ascii="Times New Roman" w:eastAsia="標楷體" w:hAnsi="Times New Roman" w:hint="eastAsia"/>
                <w:spacing w:val="-1"/>
                <w:szCs w:val="24"/>
              </w:rPr>
              <w:t>35</w:t>
            </w:r>
            <w:r w:rsidRPr="00552F54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597BA3" w:rsidRPr="0023658C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EF4E71" w:rsidRPr="00EF4E71">
              <w:rPr>
                <w:rFonts w:ascii="標楷體" w:eastAsia="標楷體" w:hAnsi="標楷體" w:hint="eastAsia"/>
                <w:sz w:val="24"/>
                <w:szCs w:val="24"/>
              </w:rPr>
              <w:t>執行解決方案策略能增加之經營管理效率</w:t>
            </w:r>
            <w:r w:rsidR="008F5F2A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597BA3" w:rsidRPr="0023658C" w:rsidTr="00597BA3">
        <w:trPr>
          <w:cantSplit/>
          <w:trHeight w:val="96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97BA3" w:rsidRPr="00B44E6F" w:rsidRDefault="00597BA3" w:rsidP="00597BA3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97BA3" w:rsidRPr="00EF4E71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BA3" w:rsidRPr="0023658C" w:rsidTr="00597BA3">
        <w:trPr>
          <w:cantSplit/>
          <w:trHeight w:val="709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44E6F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實用與效益</w:t>
            </w:r>
          </w:p>
          <w:p w:rsidR="00597BA3" w:rsidRPr="00B44E6F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兼備</w:t>
            </w:r>
          </w:p>
          <w:p w:rsidR="00597BA3" w:rsidRPr="00552F54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Cs w:val="24"/>
              </w:rPr>
            </w:pPr>
            <w:r w:rsidRPr="00EF4E71">
              <w:rPr>
                <w:rFonts w:ascii="Times New Roman" w:eastAsia="標楷體" w:hAnsi="Times New Roman" w:hint="eastAsia"/>
                <w:spacing w:val="-1"/>
                <w:szCs w:val="24"/>
              </w:rPr>
              <w:t>30</w:t>
            </w:r>
            <w:r w:rsidRPr="00552F54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7BA3" w:rsidRPr="0023658C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EF4E71" w:rsidRPr="00EF4E71">
              <w:rPr>
                <w:rFonts w:ascii="標楷體" w:eastAsia="標楷體" w:hAnsi="標楷體" w:hint="eastAsia"/>
                <w:sz w:val="24"/>
                <w:szCs w:val="24"/>
              </w:rPr>
              <w:t>強化客戶體驗之效益及增加新客源營收之具體數字</w:t>
            </w:r>
            <w:r w:rsidR="00041340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BD65B3" w:rsidRPr="0023658C" w:rsidTr="00597BA3">
        <w:trPr>
          <w:cantSplit/>
          <w:trHeight w:val="96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D65B3" w:rsidRPr="00EF4E71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597BA3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綜合摘要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597BA3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C68EA" w:rsidRPr="00EF4E71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597BA3">
        <w:trPr>
          <w:cantSplit/>
          <w:trHeight w:val="11175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二、此項業務是否亦投遞本屆其他獎項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□是；其他獎項名稱：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EF4E71">
            <w:pPr>
              <w:pStyle w:val="a6"/>
              <w:tabs>
                <w:tab w:val="left" w:pos="480"/>
              </w:tabs>
              <w:spacing w:afterLines="50" w:after="180" w:line="400" w:lineRule="exact"/>
              <w:jc w:val="both"/>
              <w:rPr>
                <w:rFonts w:ascii="標楷體" w:eastAsia="標楷體"/>
                <w:sz w:val="24"/>
                <w:szCs w:val="24"/>
              </w:rPr>
            </w:pPr>
            <w:r w:rsidRPr="008836DF">
              <w:rPr>
                <w:rFonts w:ascii="標楷體" w:eastAsia="標楷體" w:hint="eastAsia"/>
                <w:sz w:val="24"/>
                <w:szCs w:val="24"/>
              </w:rPr>
              <w:t>三、</w:t>
            </w:r>
            <w:r w:rsidRPr="007E4DEF">
              <w:rPr>
                <w:rFonts w:ascii="標楷體" w:eastAsia="標楷體" w:hint="eastAsia"/>
                <w:sz w:val="24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 w:val="24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 w:val="24"/>
                <w:szCs w:val="24"/>
              </w:rPr>
              <w:t>體闡述新增與異同之處，並以數據輔以文字表述，其內容至少</w:t>
            </w:r>
            <w:r w:rsidRPr="00EF4E71">
              <w:rPr>
                <w:rFonts w:ascii="Times New Roman" w:eastAsia="標楷體" w:hAnsi="Times New Roman" w:hint="eastAsia"/>
                <w:sz w:val="24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 w:val="24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 w:val="24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 w:val="24"/>
                <w:szCs w:val="24"/>
              </w:rPr>
              <w:t>。)</w:t>
            </w:r>
          </w:p>
          <w:p w:rsidR="00EF4E71" w:rsidRPr="00EF4E71" w:rsidRDefault="00EF4E71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78" w:rsidRDefault="00A95678" w:rsidP="00A2230C">
      <w:r>
        <w:separator/>
      </w:r>
    </w:p>
  </w:endnote>
  <w:endnote w:type="continuationSeparator" w:id="0">
    <w:p w:rsidR="00A95678" w:rsidRDefault="00A95678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40" w:rsidRPr="00041340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78" w:rsidRDefault="00A95678" w:rsidP="00A2230C">
      <w:r>
        <w:separator/>
      </w:r>
    </w:p>
  </w:footnote>
  <w:footnote w:type="continuationSeparator" w:id="0">
    <w:p w:rsidR="00A95678" w:rsidRDefault="00A95678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41340"/>
    <w:rsid w:val="00062E1A"/>
    <w:rsid w:val="000A2369"/>
    <w:rsid w:val="000C68EA"/>
    <w:rsid w:val="000E6D6D"/>
    <w:rsid w:val="000F2808"/>
    <w:rsid w:val="001061A5"/>
    <w:rsid w:val="00156DCE"/>
    <w:rsid w:val="00171DCC"/>
    <w:rsid w:val="0018389E"/>
    <w:rsid w:val="00187218"/>
    <w:rsid w:val="001D0373"/>
    <w:rsid w:val="001F685E"/>
    <w:rsid w:val="00215DF0"/>
    <w:rsid w:val="0022725C"/>
    <w:rsid w:val="0023658C"/>
    <w:rsid w:val="002529D9"/>
    <w:rsid w:val="00253EE2"/>
    <w:rsid w:val="00255F59"/>
    <w:rsid w:val="002674DB"/>
    <w:rsid w:val="002743F2"/>
    <w:rsid w:val="00280630"/>
    <w:rsid w:val="002C76B6"/>
    <w:rsid w:val="002D0365"/>
    <w:rsid w:val="002D6CB7"/>
    <w:rsid w:val="00306619"/>
    <w:rsid w:val="00311EC1"/>
    <w:rsid w:val="0032573C"/>
    <w:rsid w:val="00327B3F"/>
    <w:rsid w:val="00340838"/>
    <w:rsid w:val="0034605B"/>
    <w:rsid w:val="003559AE"/>
    <w:rsid w:val="00391431"/>
    <w:rsid w:val="003B1E6A"/>
    <w:rsid w:val="003B3E76"/>
    <w:rsid w:val="003D1466"/>
    <w:rsid w:val="003F41EE"/>
    <w:rsid w:val="00400417"/>
    <w:rsid w:val="0042238A"/>
    <w:rsid w:val="00461644"/>
    <w:rsid w:val="004B4D5E"/>
    <w:rsid w:val="004B538E"/>
    <w:rsid w:val="004C678A"/>
    <w:rsid w:val="004D3B83"/>
    <w:rsid w:val="004E26F9"/>
    <w:rsid w:val="00500859"/>
    <w:rsid w:val="00505C31"/>
    <w:rsid w:val="00507140"/>
    <w:rsid w:val="00544C96"/>
    <w:rsid w:val="00552F54"/>
    <w:rsid w:val="005538C4"/>
    <w:rsid w:val="00567D9B"/>
    <w:rsid w:val="005749E7"/>
    <w:rsid w:val="00583C37"/>
    <w:rsid w:val="005914F1"/>
    <w:rsid w:val="00597BA3"/>
    <w:rsid w:val="005B494D"/>
    <w:rsid w:val="005B651E"/>
    <w:rsid w:val="005B79C2"/>
    <w:rsid w:val="0062022F"/>
    <w:rsid w:val="0063619A"/>
    <w:rsid w:val="00651DF3"/>
    <w:rsid w:val="00653C8F"/>
    <w:rsid w:val="00684EFA"/>
    <w:rsid w:val="006B4EB4"/>
    <w:rsid w:val="006C2AC2"/>
    <w:rsid w:val="006E1070"/>
    <w:rsid w:val="006F2F9C"/>
    <w:rsid w:val="007212B4"/>
    <w:rsid w:val="00722D93"/>
    <w:rsid w:val="00724278"/>
    <w:rsid w:val="00737292"/>
    <w:rsid w:val="00737EF0"/>
    <w:rsid w:val="007661CF"/>
    <w:rsid w:val="007A2645"/>
    <w:rsid w:val="007B3483"/>
    <w:rsid w:val="007C4DB0"/>
    <w:rsid w:val="007D0C11"/>
    <w:rsid w:val="007D4C79"/>
    <w:rsid w:val="007D5164"/>
    <w:rsid w:val="007E4DEF"/>
    <w:rsid w:val="007F216E"/>
    <w:rsid w:val="007F3043"/>
    <w:rsid w:val="00812328"/>
    <w:rsid w:val="00833EFF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B2D72"/>
    <w:rsid w:val="008C4B33"/>
    <w:rsid w:val="008F1470"/>
    <w:rsid w:val="008F5F2A"/>
    <w:rsid w:val="00927ED3"/>
    <w:rsid w:val="009322A4"/>
    <w:rsid w:val="00967CEB"/>
    <w:rsid w:val="00985322"/>
    <w:rsid w:val="009A0D93"/>
    <w:rsid w:val="009F0D94"/>
    <w:rsid w:val="00A2230C"/>
    <w:rsid w:val="00A23EE0"/>
    <w:rsid w:val="00A2543E"/>
    <w:rsid w:val="00A32E3D"/>
    <w:rsid w:val="00A93111"/>
    <w:rsid w:val="00A95678"/>
    <w:rsid w:val="00A96924"/>
    <w:rsid w:val="00AD5259"/>
    <w:rsid w:val="00AE70D2"/>
    <w:rsid w:val="00B03046"/>
    <w:rsid w:val="00B276A6"/>
    <w:rsid w:val="00B44E6F"/>
    <w:rsid w:val="00B53953"/>
    <w:rsid w:val="00B76F15"/>
    <w:rsid w:val="00B77503"/>
    <w:rsid w:val="00B94223"/>
    <w:rsid w:val="00B975B0"/>
    <w:rsid w:val="00BD65B3"/>
    <w:rsid w:val="00BF2BAD"/>
    <w:rsid w:val="00BF3939"/>
    <w:rsid w:val="00C233CB"/>
    <w:rsid w:val="00C2340B"/>
    <w:rsid w:val="00C70D98"/>
    <w:rsid w:val="00C75A8B"/>
    <w:rsid w:val="00C84789"/>
    <w:rsid w:val="00CE5E64"/>
    <w:rsid w:val="00D20619"/>
    <w:rsid w:val="00D22EB0"/>
    <w:rsid w:val="00D34A7C"/>
    <w:rsid w:val="00D44669"/>
    <w:rsid w:val="00D45BD4"/>
    <w:rsid w:val="00D803DC"/>
    <w:rsid w:val="00D90C63"/>
    <w:rsid w:val="00DA0068"/>
    <w:rsid w:val="00DA754D"/>
    <w:rsid w:val="00DD6DC1"/>
    <w:rsid w:val="00DE0959"/>
    <w:rsid w:val="00DE249B"/>
    <w:rsid w:val="00E15503"/>
    <w:rsid w:val="00E36A26"/>
    <w:rsid w:val="00E813A3"/>
    <w:rsid w:val="00E94E76"/>
    <w:rsid w:val="00EE5C78"/>
    <w:rsid w:val="00EF4E71"/>
    <w:rsid w:val="00F204BD"/>
    <w:rsid w:val="00F35BA9"/>
    <w:rsid w:val="00F50B01"/>
    <w:rsid w:val="00F77AE3"/>
    <w:rsid w:val="00F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C00C6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2023-01-16T04:05:00Z</cp:lastPrinted>
  <dcterms:created xsi:type="dcterms:W3CDTF">2023-03-17T09:39:00Z</dcterms:created>
  <dcterms:modified xsi:type="dcterms:W3CDTF">2025-04-10T01:31:00Z</dcterms:modified>
</cp:coreProperties>
</file>